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55" w:rsidRDefault="00CB3693">
      <w:pPr>
        <w:pStyle w:val="Standard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 Инструментарий для выявления обучающихся,</w:t>
      </w:r>
    </w:p>
    <w:p w:rsidR="00775F55" w:rsidRDefault="00CB3693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склонных к деструктивному поведению.</w:t>
      </w:r>
    </w:p>
    <w:p w:rsidR="00775F55" w:rsidRDefault="00775F55">
      <w:pPr>
        <w:pStyle w:val="Standard"/>
        <w:jc w:val="center"/>
        <w:rPr>
          <w:rFonts w:ascii="Times New Roman" w:hAnsi="Times New Roman"/>
          <w:b/>
          <w:bCs/>
        </w:rPr>
      </w:pPr>
    </w:p>
    <w:p w:rsidR="00775F55" w:rsidRDefault="00CB3693">
      <w:pPr>
        <w:pStyle w:val="Standard"/>
      </w:pPr>
      <w:r>
        <w:rPr>
          <w:rFonts w:ascii="Times New Roman" w:hAnsi="Times New Roman"/>
          <w:b/>
          <w:bCs/>
          <w:shd w:val="clear" w:color="auto" w:fill="FFFFFF"/>
        </w:rPr>
        <w:t>Деструктивное поведение</w:t>
      </w:r>
      <w:r>
        <w:rPr>
          <w:rFonts w:ascii="Times New Roman" w:hAnsi="Times New Roman"/>
          <w:shd w:val="clear" w:color="auto" w:fill="FFFFFF"/>
        </w:rPr>
        <w:t xml:space="preserve"> – это поведение, формируемое под влиянием социальной и культурной </w:t>
      </w:r>
      <w:r>
        <w:rPr>
          <w:rFonts w:ascii="Times New Roman" w:hAnsi="Times New Roman"/>
          <w:shd w:val="clear" w:color="auto" w:fill="FFFFFF"/>
        </w:rPr>
        <w:t>среды, направленное на разрушение материальных вещей, принятых норм и правил, а также причинение вреда себе и окружающим. Учитывая, что в подростковом возрасте основным критерием нормативного развития личности выступает успешность социализации, важной особ</w:t>
      </w:r>
      <w:r>
        <w:rPr>
          <w:rFonts w:ascii="Times New Roman" w:hAnsi="Times New Roman"/>
          <w:shd w:val="clear" w:color="auto" w:fill="FFFFFF"/>
        </w:rPr>
        <w:t>енностью деструкции является социально-психологическая дезадаптация, вызванная рядом условий. К таким условиям можно отнести складывающиеся взаимоотношения со сверстниками, психологическая среда в семье и в учебном заведении.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анализа исследова</w:t>
      </w:r>
      <w:r>
        <w:rPr>
          <w:rFonts w:ascii="Times New Roman" w:hAnsi="Times New Roman"/>
        </w:rPr>
        <w:t>ний по проблеме деструктивного поведения подрастающего поколения можно сделать вывод, что деструктивные качества подростка – это качества, которые повышают вероятность совершения различного рода деструкций. Это даёт основание рассматривать подростков с раз</w:t>
      </w:r>
      <w:r>
        <w:rPr>
          <w:rFonts w:ascii="Times New Roman" w:hAnsi="Times New Roman"/>
        </w:rPr>
        <w:t>рушительным поведением как социально дезадаптированных, находящихся в социально опасном положении. Чаще всего подростки совершают деструктивные действия в отношении сверстников или других лиц, себя, а также материальных вещей. Это характеризуется как наруш</w:t>
      </w:r>
      <w:r>
        <w:rPr>
          <w:rFonts w:ascii="Times New Roman" w:hAnsi="Times New Roman"/>
        </w:rPr>
        <w:t>ение норм, правил, личной безопасности, то есть подростки, применяют в основном агрессию в отношении этих лиц, себя и вещей.</w:t>
      </w:r>
    </w:p>
    <w:p w:rsidR="00775F55" w:rsidRDefault="00775F55">
      <w:pPr>
        <w:pStyle w:val="Standard"/>
        <w:rPr>
          <w:rFonts w:ascii="Times New Roman" w:hAnsi="Times New Roman"/>
        </w:rPr>
      </w:pP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методик предполагает выполнение комплекса диагностических и профилактических мероприятий, а также конкретных действий п</w:t>
      </w:r>
      <w:r>
        <w:rPr>
          <w:rFonts w:ascii="Times New Roman" w:hAnsi="Times New Roman"/>
        </w:rPr>
        <w:t>ри выявлении у обучающихся намерений к совершению деструктивных действий.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диагностики.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Фронтальное психодиагностическое обследование всех учащихся 5-9 классов на предмет выявления школьников с признаками деструктивной напряженности и их дальней</w:t>
      </w:r>
      <w:r>
        <w:rPr>
          <w:rFonts w:ascii="Times New Roman" w:hAnsi="Times New Roman"/>
        </w:rPr>
        <w:t>шего психолого-педагогического сопровождения.</w:t>
      </w:r>
    </w:p>
    <w:p w:rsidR="00775F55" w:rsidRDefault="00775F55">
      <w:pPr>
        <w:pStyle w:val="Standard"/>
        <w:rPr>
          <w:rFonts w:ascii="Times New Roman" w:hAnsi="Times New Roman"/>
        </w:rPr>
      </w:pPr>
    </w:p>
    <w:p w:rsidR="00775F55" w:rsidRDefault="00CB3693">
      <w:pPr>
        <w:pStyle w:val="Standard"/>
      </w:pPr>
      <w:r>
        <w:rPr>
          <w:rFonts w:ascii="Times New Roman" w:hAnsi="Times New Roman"/>
          <w:b/>
          <w:i/>
        </w:rPr>
        <w:t>Методы реализации</w:t>
      </w:r>
      <w:r>
        <w:rPr>
          <w:rFonts w:ascii="Times New Roman" w:hAnsi="Times New Roman"/>
          <w:i/>
        </w:rPr>
        <w:t>: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Анамнез семьи (отношений между родителями и подростками) и круга общения (друзья, компании, секции и др.). Изучение интересов (предпочтений) подростков в интернете (через семью, друзей, и</w:t>
      </w:r>
      <w:r>
        <w:rPr>
          <w:rFonts w:ascii="Times New Roman" w:hAnsi="Times New Roman"/>
        </w:rPr>
        <w:t>з социальных сетей), анализ результатов деятельности (учебной, внешкольной и др.). 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Целенаправленное, динамическое наблюдение за поведением подростка в ОУ (признаки агрессивного поведения, замкнутость, скрытность, демонстративное поведение, аутодеструкт</w:t>
      </w:r>
      <w:r>
        <w:rPr>
          <w:rFonts w:ascii="Times New Roman" w:hAnsi="Times New Roman"/>
        </w:rPr>
        <w:t>ивное поведение). Оценка и анализ отношений учитель-ученик, ученик-ученик.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Психологическая диагностика школьников с использованием стандартизированнных, прошедших проверку на валидность и надежность инструментариев.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Диагностика социально-психологичес</w:t>
      </w:r>
      <w:r>
        <w:rPr>
          <w:rFonts w:ascii="Times New Roman" w:hAnsi="Times New Roman"/>
        </w:rPr>
        <w:t>ких феноменов в школьных классах (социально-психологический климат, социально-психологическая структура, коллективные мнения, настроения, лидерство).</w:t>
      </w:r>
    </w:p>
    <w:p w:rsidR="00775F55" w:rsidRDefault="00775F55">
      <w:pPr>
        <w:pStyle w:val="Standard"/>
        <w:rPr>
          <w:rFonts w:ascii="Times New Roman" w:hAnsi="Times New Roman"/>
        </w:rPr>
      </w:pPr>
    </w:p>
    <w:p w:rsidR="00775F55" w:rsidRDefault="00CB3693">
      <w:pPr>
        <w:pStyle w:val="Standard"/>
      </w:pPr>
      <w:r>
        <w:rPr>
          <w:rFonts w:ascii="Times New Roman" w:hAnsi="Times New Roman"/>
          <w:b/>
          <w:i/>
        </w:rPr>
        <w:t>Методики диагностики деструктивных состояний и факторов, влияющих на их возникновение</w:t>
      </w:r>
      <w:r>
        <w:rPr>
          <w:rFonts w:ascii="Times New Roman" w:hAnsi="Times New Roman"/>
          <w:i/>
        </w:rPr>
        <w:t>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Определение лич</w:t>
      </w:r>
      <w:r>
        <w:rPr>
          <w:rFonts w:ascii="Times New Roman" w:hAnsi="Times New Roman"/>
        </w:rPr>
        <w:t>ностных и характерологических особенностей, лежащих в основе проявления агрессии.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Основные: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Спилберга-Ханина (личностная и ситуативная тревожность);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школьной тревожности Филлипса;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Фрейбургская анкета агрессивности (для подростков);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Оценка</w:t>
      </w:r>
      <w:r>
        <w:rPr>
          <w:rFonts w:ascii="Times New Roman" w:hAnsi="Times New Roman"/>
        </w:rPr>
        <w:t xml:space="preserve"> школьной мотивации (по Лускановой Н.Г.) (отношение учащихся к школе, учебному процессу, эмоциональное реагирование на школьную ситуацию);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тест Басса-Дарки, Басса-Перри (определение агрессивности);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уровня самооценки (методика Казанцевой);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агрессивность (опросник: ребенок глазами взрослого) А.А. Романов;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Лаврентьева Г.П., Титаренко Т.М. «Уровень тревожности ребенка»;</w:t>
      </w:r>
    </w:p>
    <w:p w:rsidR="00775F55" w:rsidRDefault="00CB3693">
      <w:pPr>
        <w:pStyle w:val="Standard"/>
      </w:pPr>
      <w:r>
        <w:rPr>
          <w:rFonts w:ascii="Times New Roman" w:hAnsi="Times New Roman"/>
        </w:rPr>
        <w:t>- «Шкала враждебности» Кука-Медлей </w:t>
      </w:r>
      <w:r>
        <w:rPr>
          <w:rFonts w:ascii="Times New Roman" w:hAnsi="Times New Roman"/>
          <w:shd w:val="clear" w:color="auto" w:fill="FFFFFF"/>
        </w:rPr>
        <w:t>(для подростков).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Дополнительные:        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диагностики уровня субъект</w:t>
      </w:r>
      <w:r>
        <w:rPr>
          <w:rFonts w:ascii="Times New Roman" w:hAnsi="Times New Roman"/>
        </w:rPr>
        <w:t>ивного ощущения одиночества Д. Рассела и М. Фергюсона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А.А. Кучера, В.П. Костюкевича (факторы аутоагрессивного поведения ключ по возрастам и гендерным различиям);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«ТиД» (тревожность и депрессия);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СОП (склонность к отклоняющемуся </w:t>
      </w:r>
      <w:r>
        <w:rPr>
          <w:rFonts w:ascii="Times New Roman" w:hAnsi="Times New Roman"/>
        </w:rPr>
        <w:t>поведению);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"Сказка" Л.Дюсс</w:t>
      </w:r>
    </w:p>
    <w:p w:rsidR="00775F55" w:rsidRDefault="00CB3693">
      <w:pPr>
        <w:pStyle w:val="Standard"/>
      </w:pPr>
      <w:r>
        <w:rPr>
          <w:rFonts w:ascii="Times New Roman" w:hAnsi="Times New Roman"/>
        </w:rPr>
        <w:t>- </w:t>
      </w:r>
      <w:r>
        <w:rPr>
          <w:rFonts w:ascii="Times New Roman" w:hAnsi="Times New Roman"/>
          <w:shd w:val="clear" w:color="auto" w:fill="FFFFFF"/>
        </w:rPr>
        <w:t>«Тест Рука» (Наnd - тест) - проективная методика исследования, адаптированный для детей в возрасте до 11 лет детским клиническим психологом Н.Я. Семаго;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методика КРС;</w:t>
      </w:r>
    </w:p>
    <w:p w:rsidR="00775F55" w:rsidRDefault="00CB3693">
      <w:pPr>
        <w:pStyle w:val="Standard"/>
      </w:pPr>
      <w:r>
        <w:rPr>
          <w:rFonts w:ascii="Times New Roman" w:hAnsi="Times New Roman"/>
          <w:shd w:val="clear" w:color="auto" w:fill="FFFFFF"/>
        </w:rPr>
        <w:t>- т</w:t>
      </w:r>
      <w:r>
        <w:rPr>
          <w:rFonts w:ascii="Times New Roman" w:hAnsi="Times New Roman"/>
        </w:rPr>
        <w:t>ест Розенцвейга для изучения особенностей повед</w:t>
      </w:r>
      <w:r>
        <w:rPr>
          <w:rFonts w:ascii="Times New Roman" w:hAnsi="Times New Roman"/>
        </w:rPr>
        <w:t>ения ребенка в конфликтных ситуациях;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склонности к риску;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определение стратегии поведения в конфликте;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проективные методики («несуществующее животное», «незавершенные предложения», «Кактус», «Дорога к дому» и др.).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акцентуаций (Личко</w:t>
      </w:r>
      <w:r>
        <w:rPr>
          <w:rFonts w:ascii="Times New Roman" w:hAnsi="Times New Roman"/>
        </w:rPr>
        <w:t>, Леонгард-Шмишек).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Выявление особенностей межличностного общения.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тест определения особенностей межличностных отношений Рене Жиля;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опросник межличностных отношений (методика Т. Лири);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методика готовности следовать социальным нормам В. Мельникова </w:t>
      </w:r>
      <w:r>
        <w:rPr>
          <w:rFonts w:ascii="Times New Roman" w:hAnsi="Times New Roman"/>
        </w:rPr>
        <w:t>и Л. Ямпольского;</w:t>
      </w:r>
    </w:p>
    <w:p w:rsidR="00775F55" w:rsidRDefault="00CB369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социометрия.</w:t>
      </w:r>
    </w:p>
    <w:p w:rsidR="00775F55" w:rsidRDefault="00775F55">
      <w:pPr>
        <w:pStyle w:val="Textbody"/>
        <w:widowControl/>
        <w:shd w:val="clear" w:color="auto" w:fill="FFFFFF"/>
        <w:spacing w:after="0" w:line="240" w:lineRule="auto"/>
        <w:ind w:firstLine="710"/>
        <w:rPr>
          <w:rFonts w:ascii="Times New Roman" w:hAnsi="Times New Roman"/>
        </w:rPr>
      </w:pPr>
    </w:p>
    <w:p w:rsidR="00775F55" w:rsidRDefault="00CB3693">
      <w:pPr>
        <w:pStyle w:val="Textbody"/>
        <w:widowControl/>
        <w:shd w:val="clear" w:color="auto" w:fill="FFFFFF"/>
        <w:spacing w:after="0" w:line="240" w:lineRule="auto"/>
        <w:ind w:firstLine="71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Приложение:</w:t>
      </w:r>
    </w:p>
    <w:p w:rsidR="00775F55" w:rsidRDefault="00CB3693">
      <w:pPr>
        <w:pStyle w:val="Textbody"/>
        <w:widowControl/>
        <w:shd w:val="clear" w:color="auto" w:fill="FFFFFF"/>
        <w:spacing w:after="0" w:line="240" w:lineRule="auto"/>
        <w:ind w:firstLine="710"/>
      </w:pPr>
      <w:r>
        <w:rPr>
          <w:rFonts w:ascii="Times New Roman" w:hAnsi="Times New Roman"/>
          <w:b/>
          <w:bCs/>
          <w:sz w:val="22"/>
          <w:szCs w:val="22"/>
        </w:rPr>
        <w:t xml:space="preserve">1. </w:t>
      </w:r>
      <w:r>
        <w:rPr>
          <w:rFonts w:ascii="Times New Roman" w:hAnsi="Times New Roman"/>
          <w:b/>
          <w:bCs/>
          <w:sz w:val="22"/>
          <w:szCs w:val="22"/>
        </w:rPr>
        <w:tab/>
        <w:t>Т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ест Спилберга-Ханина (личностная и ситуативная тревожность).</w:t>
      </w:r>
    </w:p>
    <w:p w:rsidR="00775F55" w:rsidRDefault="00CB3693">
      <w:pPr>
        <w:pStyle w:val="Textbody"/>
        <w:widowControl/>
        <w:shd w:val="clear" w:color="auto" w:fill="FFFFFF"/>
        <w:spacing w:after="0" w:line="240" w:lineRule="auto"/>
        <w:ind w:firstLine="710"/>
      </w:pPr>
      <w:r>
        <w:rPr>
          <w:rFonts w:ascii="Times New Roman" w:hAnsi="Times New Roman"/>
          <w:b/>
          <w:sz w:val="22"/>
          <w:szCs w:val="22"/>
          <w:shd w:val="clear" w:color="auto" w:fill="FFFFFF"/>
        </w:rPr>
        <w:t>Инструкция: 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прочитайте каждое из приведённый предложений и зачеркните цифру в соответствующей графе справа в зависимости от того, как вы себя </w:t>
      </w:r>
      <w:r>
        <w:rPr>
          <w:rFonts w:ascii="Times New Roman" w:hAnsi="Times New Roman"/>
          <w:sz w:val="22"/>
          <w:szCs w:val="22"/>
          <w:shd w:val="clear" w:color="auto" w:fill="FFFFFF"/>
        </w:rPr>
        <w:t>чувствуете в данный момент. Над вопросами долго не задумывайтесь, поскольку правильных и неправильных ответов нет.</w:t>
      </w:r>
    </w:p>
    <w:p w:rsidR="00775F55" w:rsidRDefault="00CB3693">
      <w:pPr>
        <w:pStyle w:val="Textbody"/>
        <w:widowControl/>
        <w:spacing w:after="0" w:line="271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Бланк 1. Шкала ситуативной тревожности (СТ)</w:t>
      </w:r>
    </w:p>
    <w:p w:rsidR="00775F55" w:rsidRDefault="00775F55">
      <w:pPr>
        <w:pStyle w:val="Standard"/>
        <w:rPr>
          <w:rFonts w:ascii="Times New Roman" w:hAnsi="Times New Roman"/>
          <w:sz w:val="22"/>
          <w:szCs w:val="22"/>
        </w:rPr>
      </w:pPr>
      <w:bookmarkStart w:id="1" w:name="t.68f8db41ac4317ff2845dbe480b0408eae3353"/>
      <w:bookmarkStart w:id="2" w:name="t.0"/>
      <w:bookmarkEnd w:id="1"/>
      <w:bookmarkEnd w:id="2"/>
    </w:p>
    <w:tbl>
      <w:tblPr>
        <w:tblW w:w="9638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4372"/>
        <w:gridCol w:w="992"/>
        <w:gridCol w:w="1139"/>
        <w:gridCol w:w="764"/>
        <w:gridCol w:w="2010"/>
      </w:tblGrid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Суждение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Нет,</w:t>
            </w:r>
          </w:p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это не так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Пожалуй,</w:t>
            </w:r>
          </w:p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так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Верно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Совершенно верно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спокоен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ничто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не угрожает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нахожусь в напряжении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внутренне скован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себя свободно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расстроен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волнуют возможные неудачи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ощущаю душевный покой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встревожен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sz w:val="22"/>
                <w:szCs w:val="22"/>
              </w:rPr>
              <w:t>испытываю чувство внутреннего удовлетворения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уверен в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нервничаю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 нахожу себе места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взвинчен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не чувствую скованности, напряжённости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доволен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озабочен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слишком возбуждён, и мне не по себе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радостно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приятно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775F55" w:rsidRDefault="00CB3693">
      <w:pPr>
        <w:pStyle w:val="Textbody"/>
        <w:widowControl/>
        <w:spacing w:after="0" w:line="271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Бланк 2. Шкала личностной тревожности (ЛТ)</w:t>
      </w:r>
    </w:p>
    <w:p w:rsidR="00775F55" w:rsidRDefault="00775F55">
      <w:pPr>
        <w:pStyle w:val="Standard"/>
        <w:rPr>
          <w:rFonts w:ascii="Times New Roman" w:hAnsi="Times New Roman"/>
          <w:sz w:val="22"/>
          <w:szCs w:val="22"/>
        </w:rPr>
      </w:pPr>
      <w:bookmarkStart w:id="3" w:name="t.3889d2ec86655d6471497a566aafc62811a7a5"/>
      <w:bookmarkStart w:id="4" w:name="t.1"/>
      <w:bookmarkEnd w:id="3"/>
      <w:bookmarkEnd w:id="4"/>
    </w:p>
    <w:tbl>
      <w:tblPr>
        <w:tblW w:w="9638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4866"/>
        <w:gridCol w:w="1033"/>
        <w:gridCol w:w="1386"/>
        <w:gridCol w:w="747"/>
        <w:gridCol w:w="1245"/>
      </w:tblGrid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Суждение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Никогда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Почти никогда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Часто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Почти всегда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меня бывает приподнятое настроение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sz w:val="22"/>
                <w:szCs w:val="22"/>
              </w:rPr>
              <w:t>бываю раздражительным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легко могу расстроиться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хотел бы быть таким же удачливым, как и другие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сильно переживаю неприятности и долго не могу о них забыть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прилив сил, желание работать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>
              <w:rPr>
                <w:rFonts w:ascii="Times New Roman" w:hAnsi="Times New Roman"/>
                <w:sz w:val="22"/>
                <w:szCs w:val="22"/>
              </w:rPr>
              <w:t>спокоен, хладнокровен и собран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тревожат возможные трудности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слишком переживаю из-за пустяков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вполне счастлив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всё принимаю близко к сердцу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Мне не хватает уверенности в себе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чувствую себя беззащитным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Я стараюсь избегать критических ситуаций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трудностей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меня бывает хандра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бываю доволен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Всякие пустяки отвлекают и волнуют меня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Бывает, что я чувствую себя </w:t>
            </w:r>
            <w:r>
              <w:rPr>
                <w:rFonts w:ascii="Times New Roman" w:hAnsi="Times New Roman"/>
                <w:sz w:val="22"/>
                <w:szCs w:val="22"/>
              </w:rPr>
              <w:t>неудачником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 уравновешенный человек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Меня охватывает беспокойство, когда я думаю о своих делах и заботах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775F55" w:rsidRDefault="00775F55">
      <w:pPr>
        <w:pStyle w:val="Textbody"/>
        <w:widowControl/>
        <w:spacing w:after="0" w:line="271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775F55" w:rsidRDefault="00775F55">
      <w:pPr>
        <w:pStyle w:val="Textbody"/>
        <w:widowControl/>
        <w:spacing w:after="0" w:line="271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775F55" w:rsidRDefault="00775F55">
      <w:pPr>
        <w:pStyle w:val="Textbody"/>
        <w:widowControl/>
        <w:spacing w:after="0" w:line="271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775F55" w:rsidRDefault="00CB3693">
      <w:pPr>
        <w:pStyle w:val="Textbody"/>
        <w:widowControl/>
        <w:spacing w:after="0" w:line="271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Ключ</w:t>
      </w:r>
    </w:p>
    <w:p w:rsidR="00775F55" w:rsidRDefault="00775F55">
      <w:pPr>
        <w:pStyle w:val="Standard"/>
        <w:rPr>
          <w:rFonts w:ascii="Times New Roman" w:hAnsi="Times New Roman"/>
          <w:sz w:val="22"/>
          <w:szCs w:val="22"/>
        </w:rPr>
      </w:pPr>
      <w:bookmarkStart w:id="5" w:name="t.0a255dca3474bdcce68e68529213f44142d6d8"/>
      <w:bookmarkStart w:id="6" w:name="t.2"/>
      <w:bookmarkEnd w:id="5"/>
      <w:bookmarkEnd w:id="6"/>
    </w:p>
    <w:tbl>
      <w:tblPr>
        <w:tblW w:w="5929" w:type="dxa"/>
        <w:tblInd w:w="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497"/>
        <w:gridCol w:w="497"/>
        <w:gridCol w:w="497"/>
        <w:gridCol w:w="499"/>
        <w:gridCol w:w="936"/>
        <w:gridCol w:w="471"/>
        <w:gridCol w:w="471"/>
        <w:gridCol w:w="471"/>
        <w:gridCol w:w="570"/>
      </w:tblGrid>
      <w:tr w:rsidR="00775F55">
        <w:tblPrEx>
          <w:tblCellMar>
            <w:top w:w="0" w:type="dxa"/>
            <w:bottom w:w="0" w:type="dxa"/>
          </w:tblCellMar>
        </w:tblPrEx>
        <w:tc>
          <w:tcPr>
            <w:tcW w:w="3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Ситуативная тревожность</w:t>
            </w:r>
          </w:p>
        </w:tc>
        <w:tc>
          <w:tcPr>
            <w:tcW w:w="2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Личностная тревожность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</w:t>
            </w:r>
          </w:p>
        </w:tc>
        <w:tc>
          <w:tcPr>
            <w:tcW w:w="1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Ответы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ЛТ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Ответы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6" w:type="dxa"/>
              <w:bottom w:w="28" w:type="dxa"/>
              <w:right w:w="116" w:type="dxa"/>
            </w:tcMar>
            <w:vAlign w:val="center"/>
          </w:tcPr>
          <w:p w:rsidR="00775F55" w:rsidRDefault="00CB3693">
            <w:pPr>
              <w:pStyle w:val="TableContents"/>
              <w:widowControl/>
              <w:spacing w:line="271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775F55" w:rsidRDefault="00CB3693">
      <w:pPr>
        <w:pStyle w:val="Textbody"/>
        <w:widowControl/>
        <w:spacing w:after="0" w:line="271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Интерпретация результатов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При анализе результатов надо иметь в виду, что общий итоговый </w:t>
      </w:r>
      <w:r>
        <w:rPr>
          <w:rFonts w:ascii="Times New Roman" w:hAnsi="Times New Roman"/>
          <w:sz w:val="22"/>
          <w:szCs w:val="22"/>
        </w:rPr>
        <w:t>показатель по каждой из подшкал может находиться в диапазоне от 20 до 80 баллов. При этом, чем выше итоговый показатель, тем выше уровень тревожности (ситуативной или личностной).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интерпретации показателей можно использовать следующие ориентировочные о</w:t>
      </w:r>
      <w:r>
        <w:rPr>
          <w:rFonts w:ascii="Times New Roman" w:hAnsi="Times New Roman"/>
          <w:sz w:val="22"/>
          <w:szCs w:val="22"/>
        </w:rPr>
        <w:t>ценки тревожности: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до 30 баллов — низкая;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- 31-44 балла — умеренная;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- 45 и более — высокая.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Личности, относимые к категории высокотревожных, склонны воспринимать угрозу своей самооценке и жизнедеятельности в обширном диапазоне ситуаций и реагировать вес</w:t>
      </w:r>
      <w:r>
        <w:rPr>
          <w:rFonts w:ascii="Times New Roman" w:hAnsi="Times New Roman"/>
          <w:sz w:val="22"/>
          <w:szCs w:val="22"/>
        </w:rPr>
        <w:t>ьма выраженным состоянием тревожности. Если психологический тест выражает у испытуемого высокий показатель личностной тревожности, то это дает основание предполагать у него появление состояния тревожности в разнообразных ситуациях, особенно когда они касаю</w:t>
      </w:r>
      <w:r>
        <w:rPr>
          <w:rFonts w:ascii="Times New Roman" w:hAnsi="Times New Roman"/>
          <w:sz w:val="22"/>
          <w:szCs w:val="22"/>
        </w:rPr>
        <w:t>тся оценки его компетенции и престижа.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Лицам с высокой оценкой тревожности следует формировать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</w:t>
      </w:r>
      <w:r>
        <w:rPr>
          <w:rFonts w:ascii="Times New Roman" w:hAnsi="Times New Roman"/>
          <w:sz w:val="22"/>
          <w:szCs w:val="22"/>
        </w:rPr>
        <w:t>мысление деятельности и конкретное планирование по подзадачам.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Для низкотревожных людей, напротив, требуется пробуждение активности, подчеркивание мотивационных компонентов деятельности, возбуждение заинтересованности, высвечивание чувства ответственности </w:t>
      </w:r>
      <w:r>
        <w:rPr>
          <w:rFonts w:ascii="Times New Roman" w:hAnsi="Times New Roman"/>
          <w:sz w:val="22"/>
          <w:szCs w:val="22"/>
        </w:rPr>
        <w:t>в решении тех или иных задач.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Состояние реактивной (ситуационной) тревоги возникает при попадании в стрессовую ситуацию и характеризуется субъективным дискомфортом, напряженностью, беспокойством и вегетативным возбуждением. Естественно, это состояние отлич</w:t>
      </w:r>
      <w:r>
        <w:rPr>
          <w:rFonts w:ascii="Times New Roman" w:hAnsi="Times New Roman"/>
          <w:sz w:val="22"/>
          <w:szCs w:val="22"/>
        </w:rPr>
        <w:t>ается неустойчивостью во времени и различной интенсивностью в зависимости от силы воздействия стрессовой ситуации. Таким образом, значение итогового показателя по данной подшкале позволяет оценить не только уровень актуальной тревоги испытуемого, но и опре</w:t>
      </w:r>
      <w:r>
        <w:rPr>
          <w:rFonts w:ascii="Times New Roman" w:hAnsi="Times New Roman"/>
          <w:sz w:val="22"/>
          <w:szCs w:val="22"/>
        </w:rPr>
        <w:t>делить, находится ли он под воздействием стрессовой ситуации и какова интенсивность этого воздействия на него.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Личностная тревожность представляет собой конституциональную черту, обусловливающую склонность воспринимать угрозу в широком диапазоне ситуаций. </w:t>
      </w:r>
      <w:r>
        <w:rPr>
          <w:rFonts w:ascii="Times New Roman" w:hAnsi="Times New Roman"/>
          <w:sz w:val="22"/>
          <w:szCs w:val="22"/>
        </w:rPr>
        <w:t>При высокой личностной тревожности каждая из этих ситуаций будет обладать стрессовым воздействием на субъекта и вызывать у него выраженную тревогу. Очень высокая личностная тревожность прямо коррелирует с наличием невротического конфликта, с эмоциональными</w:t>
      </w:r>
      <w:r>
        <w:rPr>
          <w:rFonts w:ascii="Times New Roman" w:hAnsi="Times New Roman"/>
          <w:sz w:val="22"/>
          <w:szCs w:val="22"/>
        </w:rPr>
        <w:t xml:space="preserve"> и невротическими срывами и психосоматическими заболеваниями.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Сопоставление результатов по обеим подшкалам дает возможность оценить индивидуальную значимость стрессовой ситуации для испытуемого. Шкала Спилбергера в силу своей относительной простоты и эффек</w:t>
      </w:r>
      <w:r>
        <w:rPr>
          <w:rFonts w:ascii="Times New Roman" w:hAnsi="Times New Roman"/>
          <w:sz w:val="22"/>
          <w:szCs w:val="22"/>
        </w:rPr>
        <w:t>тивности широко применяется в клинике с различными целями: определение выраженности тревожных переживаний, оценка состояния в динамике и др.</w:t>
      </w:r>
    </w:p>
    <w:p w:rsidR="00775F55" w:rsidRDefault="00CB3693">
      <w:pPr>
        <w:pStyle w:val="Textbody"/>
        <w:widowControl/>
        <w:spacing w:after="0" w:line="271" w:lineRule="auto"/>
        <w:ind w:firstLine="71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Тест школьной тревожности Филлипса.</w:t>
      </w:r>
    </w:p>
    <w:p w:rsidR="00775F55" w:rsidRDefault="00CB3693">
      <w:pPr>
        <w:pStyle w:val="4"/>
        <w:widowControl/>
        <w:shd w:val="clear" w:color="auto" w:fill="FFFFFF"/>
        <w:spacing w:before="0" w:after="0"/>
        <w:ind w:firstLine="710"/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</w:pPr>
      <w:r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</w:rPr>
        <w:t>Инструкция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«Ребята, сейчас вам будет предложен опросник, который состоит из </w:t>
      </w:r>
      <w:r>
        <w:rPr>
          <w:rFonts w:ascii="Times New Roman" w:hAnsi="Times New Roman"/>
          <w:sz w:val="22"/>
          <w:szCs w:val="22"/>
        </w:rPr>
        <w:t>вопросов о том, как вы себя чувствуете в школе. Старайтесь отвечать искренне и правдиво, не может быть верных или неверных, хороших или плохих ответов. Над вопросами долго не задумывайтесь.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листе для ответов вверху запишите свое имя, фамилию и класс. От</w:t>
      </w:r>
      <w:r>
        <w:rPr>
          <w:rFonts w:ascii="Times New Roman" w:hAnsi="Times New Roman"/>
          <w:sz w:val="22"/>
          <w:szCs w:val="22"/>
        </w:rPr>
        <w:t>вечая на вопрос, записывайте его номер и ответ: "+", если Вы согласны с ним, или "—", если не согласны».</w:t>
      </w:r>
    </w:p>
    <w:p w:rsidR="00775F55" w:rsidRDefault="00CB3693">
      <w:pPr>
        <w:pStyle w:val="4"/>
        <w:widowControl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Обработка и интерпретация результатов</w:t>
      </w:r>
    </w:p>
    <w:p w:rsidR="00775F55" w:rsidRDefault="00CB3693">
      <w:pPr>
        <w:pStyle w:val="Textbody"/>
        <w:widowControl/>
        <w:spacing w:after="0"/>
        <w:jc w:val="both"/>
      </w:pPr>
      <w:r>
        <w:rPr>
          <w:rFonts w:ascii="Times New Roman" w:hAnsi="Times New Roman"/>
          <w:sz w:val="22"/>
          <w:szCs w:val="22"/>
        </w:rPr>
        <w:t>При обработке результатов выделяют вопросы, ответы на которые не совпадают с ключом теста. Например, на 58-й вопр</w:t>
      </w:r>
      <w:r>
        <w:rPr>
          <w:rFonts w:ascii="Times New Roman" w:hAnsi="Times New Roman"/>
          <w:sz w:val="22"/>
          <w:szCs w:val="22"/>
        </w:rPr>
        <w:t>ос ребенок ответил «да», в то время как в ключе этому вопросу соответствует </w:t>
      </w:r>
      <w:r>
        <w:rPr>
          <w:rFonts w:ascii="Times New Roman" w:hAnsi="Times New Roman"/>
          <w:i/>
          <w:sz w:val="22"/>
          <w:szCs w:val="22"/>
        </w:rPr>
        <w:t>«—</w:t>
      </w:r>
      <w:r>
        <w:rPr>
          <w:rFonts w:ascii="Times New Roman" w:hAnsi="Times New Roman"/>
          <w:sz w:val="22"/>
          <w:szCs w:val="22"/>
        </w:rPr>
        <w:t>», то есть ответ «нет». Ответы, не совпадающие с ключом, — это проявления тревожности. При обработке подсчитывается:</w:t>
      </w:r>
    </w:p>
    <w:p w:rsidR="00775F55" w:rsidRDefault="00CB3693">
      <w:pPr>
        <w:pStyle w:val="Textbody"/>
        <w:widowControl/>
        <w:spacing w:after="0"/>
        <w:jc w:val="both"/>
      </w:pPr>
      <w:r>
        <w:rPr>
          <w:rFonts w:ascii="Times New Roman" w:hAnsi="Times New Roman"/>
          <w:sz w:val="22"/>
          <w:szCs w:val="22"/>
        </w:rPr>
        <w:lastRenderedPageBreak/>
        <w:t>1. Общее число несовпадений по всему тесту. Если оно больше </w:t>
      </w:r>
      <w:r>
        <w:rPr>
          <w:rFonts w:ascii="Times New Roman" w:hAnsi="Times New Roman"/>
          <w:sz w:val="22"/>
          <w:szCs w:val="22"/>
          <w:u w:val="single"/>
        </w:rPr>
        <w:t>5</w:t>
      </w:r>
      <w:r>
        <w:rPr>
          <w:rFonts w:ascii="Times New Roman" w:hAnsi="Times New Roman"/>
          <w:sz w:val="22"/>
          <w:szCs w:val="22"/>
          <w:u w:val="single"/>
        </w:rPr>
        <w:t>0%</w:t>
      </w:r>
      <w:r>
        <w:rPr>
          <w:rFonts w:ascii="Times New Roman" w:hAnsi="Times New Roman"/>
          <w:sz w:val="22"/>
          <w:szCs w:val="22"/>
        </w:rPr>
        <w:t> от общего числа вопросов, можно говорить о </w:t>
      </w:r>
      <w:r>
        <w:rPr>
          <w:rFonts w:ascii="Times New Roman" w:hAnsi="Times New Roman"/>
          <w:sz w:val="22"/>
          <w:szCs w:val="22"/>
          <w:u w:val="single"/>
        </w:rPr>
        <w:t>повышенной тревожности</w:t>
      </w:r>
      <w:r>
        <w:rPr>
          <w:rFonts w:ascii="Times New Roman" w:hAnsi="Times New Roman"/>
          <w:sz w:val="22"/>
          <w:szCs w:val="22"/>
        </w:rPr>
        <w:t> ребенка, если больше </w:t>
      </w:r>
      <w:r>
        <w:rPr>
          <w:rFonts w:ascii="Times New Roman" w:hAnsi="Times New Roman"/>
          <w:sz w:val="22"/>
          <w:szCs w:val="22"/>
          <w:u w:val="single"/>
        </w:rPr>
        <w:t>75%</w:t>
      </w:r>
      <w:r>
        <w:rPr>
          <w:rFonts w:ascii="Times New Roman" w:hAnsi="Times New Roman"/>
          <w:sz w:val="22"/>
          <w:szCs w:val="22"/>
        </w:rPr>
        <w:t> — о </w:t>
      </w:r>
      <w:r>
        <w:rPr>
          <w:rFonts w:ascii="Times New Roman" w:hAnsi="Times New Roman"/>
          <w:sz w:val="22"/>
          <w:szCs w:val="22"/>
          <w:u w:val="single"/>
        </w:rPr>
        <w:t>высокой тревожности</w:t>
      </w:r>
      <w:r>
        <w:rPr>
          <w:rFonts w:ascii="Times New Roman" w:hAnsi="Times New Roman"/>
          <w:sz w:val="22"/>
          <w:szCs w:val="22"/>
        </w:rPr>
        <w:t>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Число совпадений по каждому из 8 видов тревожности. Уровень тревожности определяется так же, как в первом случае. Анализируется общее </w:t>
      </w:r>
      <w:r>
        <w:rPr>
          <w:rFonts w:ascii="Times New Roman" w:hAnsi="Times New Roman"/>
          <w:sz w:val="22"/>
          <w:szCs w:val="22"/>
        </w:rPr>
        <w:t>внутреннее эмоциональное состояние школьника, во многом определяющееся наличием тех или иных тревожных синдромов (факторов) и их количеством.</w:t>
      </w:r>
    </w:p>
    <w:tbl>
      <w:tblPr>
        <w:tblW w:w="9638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3"/>
        <w:gridCol w:w="6215"/>
      </w:tblGrid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Факторы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вопросов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Общая тревожность в школе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2,4,7,12,16,21,23,26,28,46,47,48,49,50,51,52,53,54,55,56,57,58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∑=22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Переживание социального стресса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5,10,15,20,24,30,33,36,39,42,44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∑=11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Фрустрация потребности в дос-тижении успеха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1,3,6,11,17,19,25,29,32,35,38,41,43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∑=13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Страх самовыражения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27,31,34,37,40,45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∑=6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Страх ситуации проверки знаний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2,7,12,16,21,26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∑=6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Страх не соответствовать ожиданиям окружающих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3,8,13,17,22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∑=5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Низкая физиологическая сопротив-ляемость стрессу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9,14,18,23,28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∑=5</w:t>
            </w:r>
          </w:p>
        </w:tc>
      </w:tr>
      <w:tr w:rsidR="00775F55">
        <w:tblPrEx>
          <w:tblCellMar>
            <w:top w:w="0" w:type="dxa"/>
            <w:bottom w:w="0" w:type="dxa"/>
          </w:tblCellMar>
        </w:tblPrEx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Проблемы и страхи в отношениях с учителями</w:t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5F55" w:rsidRDefault="00CB3693">
            <w:pPr>
              <w:pStyle w:val="TableContents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2,6,11,32,35,41,44,47</w:t>
            </w:r>
          </w:p>
          <w:p w:rsidR="00775F55" w:rsidRDefault="00CB3693">
            <w:pPr>
              <w:pStyle w:val="TableContents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∑=8</w:t>
            </w:r>
          </w:p>
        </w:tc>
      </w:tr>
    </w:tbl>
    <w:p w:rsidR="00775F55" w:rsidRDefault="00CB3693">
      <w:pPr>
        <w:pStyle w:val="4"/>
        <w:widowControl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Содержательная характери</w:t>
      </w:r>
      <w:r>
        <w:rPr>
          <w:rFonts w:ascii="Times New Roman" w:hAnsi="Times New Roman"/>
          <w:b w:val="0"/>
          <w:sz w:val="22"/>
          <w:szCs w:val="22"/>
        </w:rPr>
        <w:t>стика видов (факторов) тревожности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Общая тревожность в школе — общее эмоциональное состояние ребенка, связанное с различными формами его включения в жизнь школы.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Переживание социального стресса — эмоциональное состояние ребенка, на фоне которого </w:t>
      </w:r>
      <w:r>
        <w:rPr>
          <w:rFonts w:ascii="Times New Roman" w:hAnsi="Times New Roman"/>
          <w:sz w:val="22"/>
          <w:szCs w:val="22"/>
        </w:rPr>
        <w:t>развиваются его социальные контакты (прежде всего — со сверстниками).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Фрустрация потребности в достижении успеха — неблагоприятный психический фон, не позволяющий ребенку развивать свои потребности в успехе, достижении высокого результата и т.д.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Стра</w:t>
      </w:r>
      <w:r>
        <w:rPr>
          <w:rFonts w:ascii="Times New Roman" w:hAnsi="Times New Roman"/>
          <w:sz w:val="22"/>
          <w:szCs w:val="22"/>
        </w:rPr>
        <w:t>х самовыражения —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Страх ситуации проверки знаний — негативное отношение и переживание тревоги в ситуаци</w:t>
      </w:r>
      <w:r>
        <w:rPr>
          <w:rFonts w:ascii="Times New Roman" w:hAnsi="Times New Roman"/>
          <w:sz w:val="22"/>
          <w:szCs w:val="22"/>
        </w:rPr>
        <w:t>ях проверки (особенно — публичной) знаний, достижений, возможностей.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Страх не соответствовать ожиданиям окружающих — ориентация на значимость других в оценке своих результатов, поступков и мыслей, тревога по поводу оценок, даваемых окружающим, ожидание </w:t>
      </w:r>
      <w:r>
        <w:rPr>
          <w:rFonts w:ascii="Times New Roman" w:hAnsi="Times New Roman"/>
          <w:sz w:val="22"/>
          <w:szCs w:val="22"/>
        </w:rPr>
        <w:t>негативных оценок.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Низкая физиологическая сопротивляемость стрессу —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</w:t>
      </w:r>
      <w:r>
        <w:rPr>
          <w:rFonts w:ascii="Times New Roman" w:hAnsi="Times New Roman"/>
          <w:sz w:val="22"/>
          <w:szCs w:val="22"/>
        </w:rPr>
        <w:t>я на тревожный фактор среды.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Проблемы и страхи в отношениях с учителями — общий негативный эмоциональный фон отношений со взрослыми в школе, снижающий успешность обучения ребенка.</w:t>
      </w:r>
    </w:p>
    <w:p w:rsidR="00775F55" w:rsidRDefault="00CB3693">
      <w:pPr>
        <w:pStyle w:val="4"/>
        <w:widowControl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Представление результатов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Подсчитывается число несовпадений знаков («+</w:t>
      </w:r>
      <w:r>
        <w:rPr>
          <w:rFonts w:ascii="Times New Roman" w:hAnsi="Times New Roman"/>
          <w:sz w:val="22"/>
          <w:szCs w:val="22"/>
        </w:rPr>
        <w:t>» — да, «—» — нет) по каждому фактору (абсолютное число несовпадений в процентах: &lt;50; &gt;50; &gt;75) для каждого респондента. Эти данные представляются в виде индивидуальных диаграмм.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Подсчитывается число несовпадений по каждому измерению для всего класса (</w:t>
      </w:r>
      <w:r>
        <w:rPr>
          <w:rFonts w:ascii="Times New Roman" w:hAnsi="Times New Roman"/>
          <w:sz w:val="22"/>
          <w:szCs w:val="22"/>
        </w:rPr>
        <w:t>абсолютное значение в процентах: &lt;50; &gt;50; &gt;.75). Данные представляются в виде диаграммы.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 Подсчитывается количество учащихся, имеющих несовпадения по определенному фактору &gt;50% и &gt;75% (для всех факторов).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При повторных замерах представляются сравните</w:t>
      </w:r>
      <w:r>
        <w:rPr>
          <w:rFonts w:ascii="Times New Roman" w:hAnsi="Times New Roman"/>
          <w:sz w:val="22"/>
          <w:szCs w:val="22"/>
        </w:rPr>
        <w:t>льные результаты.</w:t>
      </w:r>
    </w:p>
    <w:p w:rsidR="00775F55" w:rsidRDefault="00CB3693">
      <w:pPr>
        <w:pStyle w:val="Textbody"/>
        <w:widowControl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Собирается полная информация о каждом учащемся (по результатам теста).</w:t>
      </w:r>
    </w:p>
    <w:p w:rsidR="00775F55" w:rsidRDefault="00CB3693">
      <w:pPr>
        <w:pStyle w:val="Textbody"/>
        <w:widowControl/>
        <w:spacing w:after="0"/>
        <w:jc w:val="both"/>
      </w:pPr>
      <w:r>
        <w:rPr>
          <w:rFonts w:ascii="Times New Roman" w:hAnsi="Times New Roman"/>
          <w:sz w:val="22"/>
          <w:szCs w:val="22"/>
        </w:rPr>
        <w:t>Полученные результаты можно представить в </w:t>
      </w:r>
      <w:r>
        <w:rPr>
          <w:rFonts w:ascii="Times New Roman" w:hAnsi="Times New Roman"/>
          <w:i/>
          <w:sz w:val="22"/>
          <w:szCs w:val="22"/>
        </w:rPr>
        <w:t>сводной таблице, </w:t>
      </w:r>
      <w:r>
        <w:rPr>
          <w:rFonts w:ascii="Times New Roman" w:hAnsi="Times New Roman"/>
          <w:sz w:val="22"/>
          <w:szCs w:val="22"/>
        </w:rPr>
        <w:t>включив в нее результаты, превышающие норму. Такой способ представления облегчит общий анализ результатов</w:t>
      </w:r>
      <w:r>
        <w:rPr>
          <w:rFonts w:ascii="Times New Roman" w:hAnsi="Times New Roman"/>
          <w:sz w:val="22"/>
          <w:szCs w:val="22"/>
        </w:rPr>
        <w:t xml:space="preserve"> по классу в целом, а также сравнительный анализ данных по разным классам.</w:t>
      </w:r>
    </w:p>
    <w:p w:rsidR="00775F55" w:rsidRDefault="00775F55">
      <w:pPr>
        <w:pStyle w:val="Textbody"/>
        <w:widowControl/>
        <w:spacing w:after="0"/>
        <w:rPr>
          <w:rFonts w:ascii="Times New Roman" w:hAnsi="Times New Roman"/>
          <w:sz w:val="22"/>
          <w:szCs w:val="22"/>
        </w:rPr>
      </w:pPr>
    </w:p>
    <w:p w:rsidR="00775F55" w:rsidRDefault="00CB3693">
      <w:pPr>
        <w:pStyle w:val="4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Текст опросника Филлипса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держаться на одном уровне знаний со всем классом?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Волнуешься ли ты, когда учитель говорит, что собирается проверить, насколько ты знаешь </w:t>
      </w:r>
      <w:r>
        <w:rPr>
          <w:rFonts w:ascii="Times New Roman" w:hAnsi="Times New Roman"/>
          <w:sz w:val="22"/>
          <w:szCs w:val="22"/>
        </w:rPr>
        <w:t>материал?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работать в классе так, как этого хочет учитель?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Снится ли тебе временами, что учитель в ярости от того, что ты не знаешь урок?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Случалось ли, что кто-нибудь из твоего класса бил или ударял тебя?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Часто ли тебе хочется, чтобы учитель </w:t>
      </w:r>
      <w:r>
        <w:rPr>
          <w:rFonts w:ascii="Times New Roman" w:hAnsi="Times New Roman"/>
          <w:sz w:val="22"/>
          <w:szCs w:val="22"/>
        </w:rPr>
        <w:t>не торопился при объяснении нового материала, пока ты не поймешь, что он говорит?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Сильно ли ты волнуешься при ответе или выполнении задания?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Случается ли с тобой, что ты опасаешься высказываться на уроке, потому что боишься сделать глупую ошибку?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Дрожат ли</w:t>
      </w:r>
      <w:r>
        <w:rPr>
          <w:rFonts w:ascii="Times New Roman" w:hAnsi="Times New Roman"/>
          <w:sz w:val="22"/>
          <w:szCs w:val="22"/>
        </w:rPr>
        <w:t xml:space="preserve"> у тебя колени, когда тебя вызывают отвечать?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твои одноклассники смеются над тобой, когда вы играете в разные игры?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Случается ли, что тебе ставят более низкую оценку, чем ты ожидал?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Волнует ли тебя вопрос о том, не оставят ли тебя на второй год?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Стараешься ли ты избегать игр, в которых делается выбор, потому что тебя, как правило, не выбирают?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 ли временами, что ты весь дрожишь, когда тебя вызывают отвечать?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у тебя возникает ощущение, что никто из твоих одноклассников не хочет делат</w:t>
      </w:r>
      <w:r>
        <w:rPr>
          <w:rFonts w:ascii="Times New Roman" w:hAnsi="Times New Roman"/>
          <w:sz w:val="22"/>
          <w:szCs w:val="22"/>
        </w:rPr>
        <w:t>ь то, что хочешь ты?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Сильно ли ты волнуешься перед тем как начать выполнять задание?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Трудно ли тебе получать такие отметки, каких ждут от тебя родители?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Боишься ли ты временами, что тебе станет дурно в классе?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Будут ли твои одноклассники смеяться над тобой</w:t>
      </w:r>
      <w:r>
        <w:rPr>
          <w:rFonts w:ascii="Times New Roman" w:hAnsi="Times New Roman"/>
          <w:sz w:val="22"/>
          <w:szCs w:val="22"/>
        </w:rPr>
        <w:t>, если ты сделаешь ошибку при ответе?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Похож ли ты на своих одноклассников?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Выполнив задание, беспокоишься ли ты о том, хорошо ли с ним справился?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работаешь в классе, уверен ли ты в том, что все хорошо запомнишь?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Снится ли тебе иногда, что ты в шко</w:t>
      </w:r>
      <w:r>
        <w:rPr>
          <w:rFonts w:ascii="Times New Roman" w:hAnsi="Times New Roman"/>
          <w:sz w:val="22"/>
          <w:szCs w:val="22"/>
        </w:rPr>
        <w:t>ле и не можешь ответить на вопрос учителя?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Верно ли, что большинство ребят относится к тебе по-дружески?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мечта</w:t>
      </w:r>
      <w:r>
        <w:rPr>
          <w:rFonts w:ascii="Times New Roman" w:hAnsi="Times New Roman"/>
          <w:sz w:val="22"/>
          <w:szCs w:val="22"/>
        </w:rPr>
        <w:t>ешь о том, чтобы поменьше волноваться, когда тебя спрашивают?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Боишься ли ты временами вступать в спор?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получаешь хор</w:t>
      </w:r>
      <w:r>
        <w:rPr>
          <w:rFonts w:ascii="Times New Roman" w:hAnsi="Times New Roman"/>
          <w:sz w:val="22"/>
          <w:szCs w:val="22"/>
        </w:rPr>
        <w:t>ошие отметки, думает ли кто-нибудь из твоих друзей, что ты хочешь выслужиться?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 ли, что некоторые ребята в классе говорят что-то, что тебя зад</w:t>
      </w:r>
      <w:r>
        <w:rPr>
          <w:rFonts w:ascii="Times New Roman" w:hAnsi="Times New Roman"/>
          <w:sz w:val="22"/>
          <w:szCs w:val="22"/>
        </w:rPr>
        <w:t>евает?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Как ты думаешь, теряют ли расположение остальных те ученики, которые не справляются с учебой?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Похоже ли на то, что большинство твоих одноклассников не обращают на тебя внимания?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 ты боишься выглядеть нелепо?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Доволен ли ты тем, как к тебе отн</w:t>
      </w:r>
      <w:r>
        <w:rPr>
          <w:rFonts w:ascii="Times New Roman" w:hAnsi="Times New Roman"/>
          <w:sz w:val="22"/>
          <w:szCs w:val="22"/>
        </w:rPr>
        <w:t>осятся учителя?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Помогает ли твоя мама в организации вечеров, как другие мамы твоих одноклассников?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Волновало ли тебя когда-нибудь, что думают о тебе окружающие?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Надеешься ли ты в будущем учиться лучше, чем раньше?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Считаешь ли ты, что одеваешься в школу так</w:t>
      </w:r>
      <w:r>
        <w:rPr>
          <w:rFonts w:ascii="Times New Roman" w:hAnsi="Times New Roman"/>
          <w:sz w:val="22"/>
          <w:szCs w:val="22"/>
        </w:rPr>
        <w:t xml:space="preserve"> же хорошо, как и твои одноклассники?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ли, отвечая на уроке, ты задумываешься о том, что думают о тебе в это время другие?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Обладают ли способные ученики какими-то особыми правами, которых нет у других ребят в классе?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Злятся ли некоторые из твоих однок</w:t>
      </w:r>
      <w:r>
        <w:rPr>
          <w:rFonts w:ascii="Times New Roman" w:hAnsi="Times New Roman"/>
          <w:sz w:val="22"/>
          <w:szCs w:val="22"/>
        </w:rPr>
        <w:t>лассников, когда тебе удается быть лучше их?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Доволен ли ты тем, как к тебе относятся одноклассники?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Хорошо ли ты себя чувствуешь, когда остаешься один на один с учителем?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Высмеивают ли временами одноклассники твою внешность и поведение?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Думаешь ли ты, что </w:t>
      </w:r>
      <w:r>
        <w:rPr>
          <w:rFonts w:ascii="Times New Roman" w:hAnsi="Times New Roman"/>
          <w:sz w:val="22"/>
          <w:szCs w:val="22"/>
        </w:rPr>
        <w:t>беспокоишься о своих школьных делах больше, чем другие ребята?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ты не можешь ответить, когда тебя спрашивают, чувствуешь ли ты, что вот-вот расплачешься?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вечером ты лежишь в постели, думаешь ли ты временами с беспокойством о том, что будет завтра</w:t>
      </w:r>
      <w:r>
        <w:rPr>
          <w:rFonts w:ascii="Times New Roman" w:hAnsi="Times New Roman"/>
          <w:sz w:val="22"/>
          <w:szCs w:val="22"/>
        </w:rPr>
        <w:t xml:space="preserve"> в школе?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Работая над трудным заданием, чувствуешь ли ты порой, что совершенно забыл вещи, которые хорошо знал раньше?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Дрожит ли слегка твоя рука, когда ты работаешь над заданием?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Чувствуешь ли ты, что начинаешь нервничать, когда учитель говорит, что </w:t>
      </w:r>
      <w:r>
        <w:rPr>
          <w:rFonts w:ascii="Times New Roman" w:hAnsi="Times New Roman"/>
          <w:sz w:val="22"/>
          <w:szCs w:val="22"/>
        </w:rPr>
        <w:t>собирается дать классу задание?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Пугает ли тебя проверка твоих знаний в школе?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учитель говорит, что собирается дать классу задание, чувствуешь ли ты страх, что не справишься с ним?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Снилось ли тебе временами, что твои одноклассники могут сделать то, чт</w:t>
      </w:r>
      <w:r>
        <w:rPr>
          <w:rFonts w:ascii="Times New Roman" w:hAnsi="Times New Roman"/>
          <w:sz w:val="22"/>
          <w:szCs w:val="22"/>
        </w:rPr>
        <w:t>о не можешь ты?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учитель объясняет материал, кажется ли тебе, что твои одноклассники понимают его лучше, чем ты?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Беспокоишься ли ты по дороге в школу, что учитель может дать классу проверочную работу?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ты выполняешь задание, чувствуешь ли ты обыч</w:t>
      </w:r>
      <w:r>
        <w:rPr>
          <w:rFonts w:ascii="Times New Roman" w:hAnsi="Times New Roman"/>
          <w:sz w:val="22"/>
          <w:szCs w:val="22"/>
        </w:rPr>
        <w:t>но, что делаешь это плохо?</w:t>
      </w:r>
    </w:p>
    <w:p w:rsidR="00775F55" w:rsidRDefault="00CB3693">
      <w:pPr>
        <w:pStyle w:val="Standard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Дрожит ли слегка твоя рука, когда учитель просит сделать задание на доске перед всем классом?</w:t>
      </w:r>
    </w:p>
    <w:p w:rsidR="00775F55" w:rsidRDefault="00CB3693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775F55" w:rsidRDefault="00CB3693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СОП (склонность к отклоняющемуся поведению)</w:t>
      </w:r>
    </w:p>
    <w:p w:rsidR="00775F55" w:rsidRDefault="00CB3693">
      <w:pPr>
        <w:pStyle w:val="Textbody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Инструкция к тесту</w:t>
      </w:r>
    </w:p>
    <w:p w:rsidR="00775F55" w:rsidRDefault="00CB3693">
      <w:pPr>
        <w:pStyle w:val="Textbod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Перед вами имеется ряд утверждений. Они касаются некоторых сторон в</w:t>
      </w:r>
      <w:r>
        <w:rPr>
          <w:rFonts w:ascii="Times New Roman" w:hAnsi="Times New Roman"/>
          <w:sz w:val="22"/>
          <w:szCs w:val="22"/>
        </w:rPr>
        <w:t>ашей жизни, вашего характера, привычек. Прочтите первое утверждение и решите верно ли данное утверждение по отношению к вам.</w:t>
      </w:r>
    </w:p>
    <w:p w:rsidR="00775F55" w:rsidRDefault="00CB3693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верно, то на бланке ответов рядом с номером, соответствующим утверждению, в квадратике поставьте цифру «1».</w:t>
      </w:r>
    </w:p>
    <w:p w:rsidR="00775F55" w:rsidRDefault="00CB3693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оно невер</w:t>
      </w:r>
      <w:r>
        <w:rPr>
          <w:rFonts w:ascii="Times New Roman" w:hAnsi="Times New Roman"/>
          <w:sz w:val="22"/>
          <w:szCs w:val="22"/>
        </w:rPr>
        <w:t>но, то поставьте цифру «0»</w:t>
      </w:r>
    </w:p>
    <w:p w:rsidR="00775F55" w:rsidRDefault="00CB3693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Если вы затрудняетесь ответить, то постарайтесь выбрать вариант ответа, который все-таки больше соответствует вашему мнению.</w:t>
      </w:r>
    </w:p>
    <w:p w:rsidR="00775F55" w:rsidRDefault="00CB3693">
      <w:pPr>
        <w:pStyle w:val="Textbody"/>
        <w:widowControl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Затем таким же образом отвечайте на все пункты опросника. Если ошибетесь, то зачеркните ошибочный </w:t>
      </w:r>
      <w:r>
        <w:rPr>
          <w:rFonts w:ascii="Times New Roman" w:hAnsi="Times New Roman"/>
          <w:sz w:val="22"/>
          <w:szCs w:val="22"/>
        </w:rPr>
        <w:t>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«правильных» или «неправильных» ответов. Очень долго не обдумывайте ответов, важна ваша п</w:t>
      </w:r>
      <w:r>
        <w:rPr>
          <w:rFonts w:ascii="Times New Roman" w:hAnsi="Times New Roman"/>
          <w:sz w:val="22"/>
          <w:szCs w:val="22"/>
        </w:rPr>
        <w:t>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обратитес</w:t>
      </w:r>
      <w:r>
        <w:rPr>
          <w:rFonts w:ascii="Times New Roman" w:hAnsi="Times New Roman"/>
          <w:sz w:val="22"/>
          <w:szCs w:val="22"/>
        </w:rPr>
        <w:t>ь к тому, кто проводит тестирование. Не делайте никаких пометок в тексте опросника.</w:t>
      </w:r>
    </w:p>
    <w:p w:rsidR="00775F55" w:rsidRDefault="00CB3693">
      <w:pPr>
        <w:pStyle w:val="Textbody"/>
        <w:widowControl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Тестовый материал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предпочитаю одежду неярких, приглушенных тонов.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я откладываю на завтра то, что должен сделать сегодня.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охотно записался бы добровольцем дл</w:t>
      </w:r>
      <w:r>
        <w:rPr>
          <w:rFonts w:ascii="Times New Roman" w:hAnsi="Times New Roman"/>
          <w:sz w:val="22"/>
          <w:szCs w:val="22"/>
        </w:rPr>
        <w:t>я участия в каких-либо боевых действиях.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иногда я ссорюсь с родителями.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Тот, кто в детстве не дрался, вырастает «маменькиным сынком» и ничего не может добиться в жизни.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взялся за опасную для жизни работу, если бы за нее хорошо платили.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</w:t>
      </w:r>
      <w:r>
        <w:rPr>
          <w:rFonts w:ascii="Times New Roman" w:hAnsi="Times New Roman"/>
          <w:sz w:val="22"/>
          <w:szCs w:val="22"/>
        </w:rPr>
        <w:t>гда я ощущаю такое сильное беспокойство, что просто не могу усидеть на месте.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бывает, что я немного хвастаюсь.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мне пришлось стать военным, тоя хотел бы быть летчиком-истребителем.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ценю в людях осторожность и осмотрительность.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Только слабые</w:t>
      </w:r>
      <w:r>
        <w:rPr>
          <w:rFonts w:ascii="Times New Roman" w:hAnsi="Times New Roman"/>
          <w:sz w:val="22"/>
          <w:szCs w:val="22"/>
        </w:rPr>
        <w:t xml:space="preserve"> и трусливые люди выполняют все правила и законы.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предпочел бы работу, связанную с переменами и путешествиями.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говорю только правду.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человек в меру и без вредных последствий употребляет возбуждающие и влияющие на психику вещества - это впол</w:t>
      </w:r>
      <w:r>
        <w:rPr>
          <w:rFonts w:ascii="Times New Roman" w:hAnsi="Times New Roman"/>
          <w:sz w:val="22"/>
          <w:szCs w:val="22"/>
        </w:rPr>
        <w:t>не нормально.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Даже если я злюсь, то стараюсь не прибегать к ругательствам.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думаю, что мне бы понравилось охотиться на львов.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меня обидели, то я обязательно должен отмстить.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Человек должен иметь право выпивать столько, сколько он хочет.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Если мой </w:t>
      </w:r>
      <w:r>
        <w:rPr>
          <w:rFonts w:ascii="Times New Roman" w:hAnsi="Times New Roman"/>
          <w:sz w:val="22"/>
          <w:szCs w:val="22"/>
        </w:rPr>
        <w:t>приятель опаздывает к назначенному времени, то я обычно сохраняю спокойствие.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обычно затрудняет работу требование сделать ее к определенному сроку.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перехожу улицу там, где мне удобно, а не там, где положено.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Некоторые правила и запреты можно о</w:t>
      </w:r>
      <w:r>
        <w:rPr>
          <w:rFonts w:ascii="Times New Roman" w:hAnsi="Times New Roman"/>
          <w:sz w:val="22"/>
          <w:szCs w:val="22"/>
        </w:rPr>
        <w:t>тбросить, если испытываешь сильное сексуальное (половое) влечение.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иногда не слушаюсь родителей.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при покупке автомобиля мне придется выбирать между скоростью и безопасностью, то я выберу безопасность.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Я думаю, что мне понравилось бы заниматься </w:t>
      </w:r>
      <w:r>
        <w:rPr>
          <w:rFonts w:ascii="Times New Roman" w:hAnsi="Times New Roman"/>
          <w:sz w:val="22"/>
          <w:szCs w:val="22"/>
        </w:rPr>
        <w:t>боксом.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я мог свободно выбирать профессию, то стал бы дегустатором вин.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испытываю потребность в острых ощущениях.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мне так и хочется сделать себе больно.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Мое отношение к жизни хорошо описывает пословица: «Семь раз отмерь, один раз отр</w:t>
      </w:r>
      <w:r>
        <w:rPr>
          <w:rFonts w:ascii="Times New Roman" w:hAnsi="Times New Roman"/>
          <w:sz w:val="22"/>
          <w:szCs w:val="22"/>
        </w:rPr>
        <w:t>ежь».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покупаю билеты в общественном транспорте.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Среди моих знакомых есть люди, которые пробовали одурманивающие токсические вещества.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выполняю обещания, даже если мне это невыгодно.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мне так и хочется выругаться.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Правы люди, ко</w:t>
      </w:r>
      <w:r>
        <w:rPr>
          <w:rFonts w:ascii="Times New Roman" w:hAnsi="Times New Roman"/>
          <w:sz w:val="22"/>
          <w:szCs w:val="22"/>
        </w:rPr>
        <w:t>торые в жизни следуют пословиц: «Если нельзя, но очень хочется, то можно».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Бывало, что я случайно попадал в драку после употребления спиртных напитков.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редко удается заставить себя продолжать работу после ряда обидных неудач.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в наше время прово</w:t>
      </w:r>
      <w:r>
        <w:rPr>
          <w:rFonts w:ascii="Times New Roman" w:hAnsi="Times New Roman"/>
          <w:sz w:val="22"/>
          <w:szCs w:val="22"/>
        </w:rPr>
        <w:t>дились бы бои гладиаторов, то бы обязательно в них поучаствовал.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иногда я говорю неправду.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Терпеть боль назло всем бывает даже приятно.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лучше соглашусь с человеком, чем стану спорить.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бы я родился в давние времена, то стал бы благородным</w:t>
      </w:r>
      <w:r>
        <w:rPr>
          <w:rFonts w:ascii="Times New Roman" w:hAnsi="Times New Roman"/>
          <w:sz w:val="22"/>
          <w:szCs w:val="22"/>
        </w:rPr>
        <w:t xml:space="preserve"> разбойником.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нет другого выхода, то спор можно разрешить и дракой.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Бывали случаи, когда мои родители, другие взрослые высказывали беспокойство по поводу того, что я немного выпил.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Одежда должна с первого взгляда выделять человека среди других в толпе</w:t>
      </w:r>
      <w:r>
        <w:rPr>
          <w:rFonts w:ascii="Times New Roman" w:hAnsi="Times New Roman"/>
          <w:sz w:val="22"/>
          <w:szCs w:val="22"/>
        </w:rPr>
        <w:t>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в кинофильме нет ни одной приличной драки - это плохое кино.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люди стремятся к новым необычным ощущениям и переживаниям - это нормально.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скучаю на уроках.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меня кто-то случайно задел в толпе, то я обязательно потребую от него извин</w:t>
      </w:r>
      <w:r>
        <w:rPr>
          <w:rFonts w:ascii="Times New Roman" w:hAnsi="Times New Roman"/>
          <w:sz w:val="22"/>
          <w:szCs w:val="22"/>
        </w:rPr>
        <w:t>ений.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человек раздражает меня, то готов высказать ему все, что я о нем думаю.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Во время путешествий и поездок я люблю отклоняться от обычных маршрутов.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бы понравилась профессия дрессировщика хищных зверей.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Если уж ты сел за руль мотоцикла, то стоит</w:t>
      </w:r>
      <w:r>
        <w:rPr>
          <w:rFonts w:ascii="Times New Roman" w:hAnsi="Times New Roman"/>
          <w:sz w:val="22"/>
          <w:szCs w:val="22"/>
        </w:rPr>
        <w:t xml:space="preserve"> ехать только очень быстро.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читаю детектив, то мне часто хочется, чтобы преступник ушел от преследования.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просто не могу удержаться от смеха, когда слышу неприличную шутку.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стараюсь избегать в разговоре выражений, которые могут смутить о</w:t>
      </w:r>
      <w:r>
        <w:rPr>
          <w:rFonts w:ascii="Times New Roman" w:hAnsi="Times New Roman"/>
          <w:sz w:val="22"/>
          <w:szCs w:val="22"/>
        </w:rPr>
        <w:t>кружающих.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огорчаюсь из-за мелочей.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мне возражают, я часто взрываюсь и отвечаю резко.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больше нравится читать о приключениях, чем о любовных историях.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Чтобы получить удовольствие, стоит нарушить некоторые правила и запреты.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нравится бы</w:t>
      </w:r>
      <w:r>
        <w:rPr>
          <w:rFonts w:ascii="Times New Roman" w:hAnsi="Times New Roman"/>
          <w:sz w:val="22"/>
          <w:szCs w:val="22"/>
        </w:rPr>
        <w:t>вать в компаниях, где в меру выпивают и веселятся.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Меня раздражает, когда девушки курят.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нравится состояние, которое наступает, когда в меру и в хорошей компании выпьешь.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Бывало, что у меня возникало желание выпить, хотя я понимал, что сейчас не время </w:t>
      </w:r>
      <w:r>
        <w:rPr>
          <w:rFonts w:ascii="Times New Roman" w:hAnsi="Times New Roman"/>
          <w:sz w:val="22"/>
          <w:szCs w:val="22"/>
        </w:rPr>
        <w:t>и не место.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Сигарета в трудную минуту меня успокаивает.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легко заставить других людей бояться меня, и иногда ради забавы я это делаю.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смог бы своей рукой казнить преступника, справедливо приговоренного к высшей мере наказания.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Удовольствие - это </w:t>
      </w:r>
      <w:r>
        <w:rPr>
          <w:rFonts w:ascii="Times New Roman" w:hAnsi="Times New Roman"/>
          <w:sz w:val="22"/>
          <w:szCs w:val="22"/>
        </w:rPr>
        <w:t>главное, к чему стоит стремиться в жизни.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хотел бы поучаствовать в автомобильных гонках.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у меня плохое настроение, ко мне лучше не подходить.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у меня бывает такое настроение, что я готов первым начать драку.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могу вспомнить случаи, кода я бы</w:t>
      </w:r>
      <w:r>
        <w:rPr>
          <w:rFonts w:ascii="Times New Roman" w:hAnsi="Times New Roman"/>
          <w:sz w:val="22"/>
          <w:szCs w:val="22"/>
        </w:rPr>
        <w:t>л таким злым, что хватал первую попавшуюся под руку вещь и ломал ее.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всегда требую, чтобы окружающие уважали мои права.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понравилось бы прыгать с парашютом.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Вредное воздействие на человека алкоголя и табака сильно преувеличивают.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редко даю сдачи, да</w:t>
      </w:r>
      <w:r>
        <w:rPr>
          <w:rFonts w:ascii="Times New Roman" w:hAnsi="Times New Roman"/>
          <w:sz w:val="22"/>
          <w:szCs w:val="22"/>
        </w:rPr>
        <w:t>же если кто-то ударит меня.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не получаю удовольствия от ощущения риска.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человек в пылу спора прибегает к «сильным» выражениям - это нормально.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не могу сдержать свои чувства.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Бывало, что я опаздывал на уроки.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Мне нравятся компании, где все </w:t>
      </w:r>
      <w:r>
        <w:rPr>
          <w:rFonts w:ascii="Times New Roman" w:hAnsi="Times New Roman"/>
          <w:sz w:val="22"/>
          <w:szCs w:val="22"/>
        </w:rPr>
        <w:t>подшучивают друг над другом.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Секс должен занимать в жизни молодежи одно из главных мест.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Часто я не могу удержаться от спора, если кто-то не согласен со мной.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случалось, что я не выполнял домашнее задание.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часто совершаю поступки под влиянием мину</w:t>
      </w:r>
      <w:r>
        <w:rPr>
          <w:rFonts w:ascii="Times New Roman" w:hAnsi="Times New Roman"/>
          <w:sz w:val="22"/>
          <w:szCs w:val="22"/>
        </w:rPr>
        <w:t>тного настроения.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Мне кажется, что я не способен ударить человека.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Люди справедливо возмущаются, когда узнают, что преступник остался безнаказанным.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Бывает, что мне приходится скрывать от взрослых некоторые свои поступки.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Наивные простаки сами заслуживают </w:t>
      </w:r>
      <w:r>
        <w:rPr>
          <w:rFonts w:ascii="Times New Roman" w:hAnsi="Times New Roman"/>
          <w:sz w:val="22"/>
          <w:szCs w:val="22"/>
        </w:rPr>
        <w:t>того, чтобы их обманывали.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Иногда я бываю так раздражен, что стучу по столу кулаком.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Только неожиданные обстоятельства и чувство опасности позволяют мне по-настоящему проявить себя.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попробовал какое-нибудь одурманивающее вещество, если бы твердо знал,</w:t>
      </w:r>
      <w:r>
        <w:rPr>
          <w:rFonts w:ascii="Times New Roman" w:hAnsi="Times New Roman"/>
          <w:sz w:val="22"/>
          <w:szCs w:val="22"/>
        </w:rPr>
        <w:t xml:space="preserve"> что это не повредит моему здоровью и не повлечет наказания.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стою на мосту, то меня иногда так и тянет прыгнуть вниз.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Всякая грязь меня пугает или вызывает сильное отвращение.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Когда я злюсь, то мне хочется кого-нибудь ударить.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считаю, что люди до</w:t>
      </w:r>
      <w:r>
        <w:rPr>
          <w:rFonts w:ascii="Times New Roman" w:hAnsi="Times New Roman"/>
          <w:sz w:val="22"/>
          <w:szCs w:val="22"/>
        </w:rPr>
        <w:t>лжны полностью отказаться употребления спиртных напитков.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бы мог на спор влезть на высокую фабричную трубу.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Временами я не могу справиться с желанием причинить боль другим людям.</w:t>
      </w:r>
    </w:p>
    <w:p w:rsidR="00775F55" w:rsidRDefault="00CB3693">
      <w:pPr>
        <w:pStyle w:val="Textbody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 мог бы после небольших предварительных объяснений управлять вертолетом.</w:t>
      </w:r>
    </w:p>
    <w:p w:rsidR="00775F55" w:rsidRDefault="00775F55">
      <w:pPr>
        <w:pStyle w:val="Standard"/>
        <w:rPr>
          <w:rFonts w:ascii="Times New Roman" w:hAnsi="Times New Roman"/>
          <w:sz w:val="22"/>
          <w:szCs w:val="22"/>
        </w:rPr>
      </w:pPr>
    </w:p>
    <w:p w:rsidR="00775F55" w:rsidRDefault="00CB3693">
      <w:pPr>
        <w:pStyle w:val="Textbody"/>
        <w:spacing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Проективная методика «Кактус».</w:t>
      </w:r>
    </w:p>
    <w:p w:rsidR="00775F55" w:rsidRDefault="00CB3693">
      <w:pPr>
        <w:pStyle w:val="Textbody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Форма проведения: индивидуальная, групповая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Время проведения теста: 10-15 минут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Цель методики – определение состояния эмоциональной сферы ребенка, наличие и направление агрессии, ее интенсивность и т.п.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Стимульный </w:t>
      </w:r>
      <w:r>
        <w:rPr>
          <w:rFonts w:ascii="Times New Roman" w:hAnsi="Times New Roman"/>
          <w:sz w:val="22"/>
          <w:szCs w:val="22"/>
        </w:rPr>
        <w:t>материал: лист белой бумаги размера А4, цветные карандаши.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Инструкция: «На листе бумаги нарисуй кактус – такой, какой себе представляешь» вопросы и дополнительные объяснения не допускаются.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Затем рисунки детей собираются и обрабатываются, за каждый </w:t>
      </w:r>
      <w:r>
        <w:rPr>
          <w:rFonts w:ascii="Times New Roman" w:hAnsi="Times New Roman"/>
          <w:sz w:val="22"/>
          <w:szCs w:val="22"/>
        </w:rPr>
        <w:t>показатель рисунку присваивается 1 балл: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Агрессия – наличие иголок. Сильно торчащие, длинные, близко расположенные друг от друга иголки показывают высокую степень агрессивности;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Импульсивность – отрывистость линий, сильный нажим;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Эгоцентризм – крупный рису</w:t>
      </w:r>
      <w:r>
        <w:rPr>
          <w:rFonts w:ascii="Times New Roman" w:hAnsi="Times New Roman"/>
          <w:sz w:val="22"/>
          <w:szCs w:val="22"/>
        </w:rPr>
        <w:t>нок;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Неуверенность в себе – маленький рисунок;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зависимость – расположенный внизу листа;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Стремление к лидерству – центр листа;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Демонстративность – наличие выступающих отростков в кактусе, вычурность форм;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Cкpытнocть, осторожность – расположение зигзагов по </w:t>
      </w:r>
      <w:r>
        <w:rPr>
          <w:rFonts w:ascii="Times New Roman" w:hAnsi="Times New Roman"/>
          <w:sz w:val="22"/>
          <w:szCs w:val="22"/>
        </w:rPr>
        <w:t>контуру или внутри кактуса;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Оптимизм – использование ярких цветов, «радостные» кактусы;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Тревога – использование темных цветов, преобладание внутренней штриховки прерывистыми линиями;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Экстравертированность – наличие на рисунке других кактусов или цветов;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Ин</w:t>
      </w:r>
      <w:r>
        <w:rPr>
          <w:rFonts w:ascii="Times New Roman" w:hAnsi="Times New Roman"/>
          <w:sz w:val="22"/>
          <w:szCs w:val="22"/>
        </w:rPr>
        <w:t>травертированность – на рисунке изображен один кактус;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Наличие чувства одиночества – дикорастущее, «пустынные кактусы»;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Стремление к домашней защите, наличие чувства семейной общности – наличие цветочного горшка на рисунке, изображение комнатного растения;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Женственность – наличие украшений, мягких линий и форм.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 этого по каждому ребенку выявляется его уровень агрессивности:</w:t>
      </w:r>
    </w:p>
    <w:p w:rsidR="00775F55" w:rsidRDefault="00CB3693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0-3 балла – низкий уровень агрессивности;  4-6 балла - уровень агрессивности ниже среднего;</w:t>
      </w:r>
    </w:p>
    <w:p w:rsidR="00775F55" w:rsidRDefault="00CB3693">
      <w:pPr>
        <w:pStyle w:val="Standard"/>
        <w:jc w:val="both"/>
      </w:pPr>
      <w:r>
        <w:rPr>
          <w:rFonts w:ascii="Times New Roman" w:hAnsi="Times New Roman"/>
          <w:sz w:val="22"/>
          <w:szCs w:val="22"/>
        </w:rPr>
        <w:t>7-9 баллов – средний уровень агрессивн</w:t>
      </w:r>
      <w:r>
        <w:rPr>
          <w:rFonts w:ascii="Times New Roman" w:hAnsi="Times New Roman"/>
          <w:sz w:val="22"/>
          <w:szCs w:val="22"/>
        </w:rPr>
        <w:t>ости;  10-12 балла – уровень агрессивности выше среднего.</w:t>
      </w:r>
      <w:r>
        <w:br/>
      </w:r>
    </w:p>
    <w:sectPr w:rsidR="00775F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93" w:rsidRDefault="00CB3693">
      <w:r>
        <w:separator/>
      </w:r>
    </w:p>
  </w:endnote>
  <w:endnote w:type="continuationSeparator" w:id="0">
    <w:p w:rsidR="00CB3693" w:rsidRDefault="00C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93" w:rsidRDefault="00CB3693">
      <w:r>
        <w:separator/>
      </w:r>
    </w:p>
  </w:footnote>
  <w:footnote w:type="continuationSeparator" w:id="0">
    <w:p w:rsidR="00CB3693" w:rsidRDefault="00CB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55C2"/>
    <w:multiLevelType w:val="multilevel"/>
    <w:tmpl w:val="7A84AD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67A45EFF"/>
    <w:multiLevelType w:val="multilevel"/>
    <w:tmpl w:val="452C0B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5F55"/>
    <w:rsid w:val="003C7C14"/>
    <w:rsid w:val="00775F55"/>
    <w:rsid w:val="00C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Heading"/>
    <w:next w:val="Textbody"/>
    <w:pPr>
      <w:spacing w:before="120" w:after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paragraph" w:styleId="4">
    <w:name w:val="heading 4"/>
    <w:basedOn w:val="Heading"/>
    <w:next w:val="Textbody"/>
    <w:pPr>
      <w:spacing w:before="120" w:after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Жадан</dc:creator>
  <cp:lastModifiedBy>Анатолий Жадан</cp:lastModifiedBy>
  <cp:revision>2</cp:revision>
  <cp:lastPrinted>2022-12-08T11:25:00Z</cp:lastPrinted>
  <dcterms:created xsi:type="dcterms:W3CDTF">2024-10-16T07:22:00Z</dcterms:created>
  <dcterms:modified xsi:type="dcterms:W3CDTF">2024-10-16T07:22:00Z</dcterms:modified>
</cp:coreProperties>
</file>