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1B7E" w:rsidRPr="00675FC3" w:rsidRDefault="00F454C1">
      <w:pPr>
        <w:rPr>
          <w:rFonts w:ascii="Times New Roman" w:hAnsi="Times New Roman" w:cs="Times New Roman"/>
          <w:b/>
          <w:sz w:val="24"/>
          <w:szCs w:val="24"/>
        </w:rPr>
      </w:pPr>
      <w:r w:rsidRPr="00675FC3">
        <w:rPr>
          <w:rFonts w:ascii="Times New Roman" w:hAnsi="Times New Roman" w:cs="Times New Roman"/>
          <w:b/>
          <w:sz w:val="24"/>
          <w:szCs w:val="24"/>
        </w:rPr>
        <w:t>МАОУ «</w:t>
      </w:r>
      <w:proofErr w:type="spellStart"/>
      <w:r w:rsidRPr="00675FC3">
        <w:rPr>
          <w:rFonts w:ascii="Times New Roman" w:hAnsi="Times New Roman" w:cs="Times New Roman"/>
          <w:b/>
          <w:sz w:val="24"/>
          <w:szCs w:val="24"/>
        </w:rPr>
        <w:t>Нюкская</w:t>
      </w:r>
      <w:proofErr w:type="spellEnd"/>
      <w:r w:rsidRPr="00675FC3">
        <w:rPr>
          <w:rFonts w:ascii="Times New Roman" w:hAnsi="Times New Roman" w:cs="Times New Roman"/>
          <w:b/>
          <w:sz w:val="24"/>
          <w:szCs w:val="24"/>
        </w:rPr>
        <w:t xml:space="preserve"> основная общеобразовательная школа им. Героя Советского Союза Котова И.М.»</w:t>
      </w:r>
    </w:p>
    <w:p w:rsidR="00F454C1" w:rsidRPr="00675FC3" w:rsidRDefault="00F454C1" w:rsidP="00675FC3">
      <w:pPr>
        <w:ind w:left="2124" w:firstLine="708"/>
        <w:rPr>
          <w:rFonts w:ascii="Times New Roman" w:hAnsi="Times New Roman" w:cs="Times New Roman"/>
          <w:b/>
          <w:sz w:val="24"/>
          <w:szCs w:val="24"/>
        </w:rPr>
      </w:pPr>
      <w:r w:rsidRPr="00675FC3">
        <w:rPr>
          <w:rFonts w:ascii="Times New Roman" w:hAnsi="Times New Roman" w:cs="Times New Roman"/>
          <w:b/>
          <w:sz w:val="24"/>
          <w:szCs w:val="24"/>
        </w:rPr>
        <w:t>Учитель математики Киршина Валентина Афанасьевна.</w:t>
      </w:r>
    </w:p>
    <w:p w:rsidR="00F454C1" w:rsidRDefault="00F454C1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Тема: </w:t>
      </w:r>
      <w:r w:rsidRPr="00F454C1">
        <w:rPr>
          <w:rFonts w:ascii="Times New Roman" w:hAnsi="Times New Roman" w:cs="Times New Roman"/>
          <w:b/>
          <w:sz w:val="24"/>
          <w:szCs w:val="24"/>
        </w:rPr>
        <w:t>Формирова</w:t>
      </w:r>
      <w:r>
        <w:rPr>
          <w:rFonts w:ascii="Times New Roman" w:hAnsi="Times New Roman" w:cs="Times New Roman"/>
          <w:b/>
          <w:sz w:val="24"/>
          <w:szCs w:val="24"/>
        </w:rPr>
        <w:t>ние функциональной грамотности н</w:t>
      </w:r>
      <w:r w:rsidRPr="00F454C1">
        <w:rPr>
          <w:rFonts w:ascii="Times New Roman" w:hAnsi="Times New Roman" w:cs="Times New Roman"/>
          <w:b/>
          <w:sz w:val="24"/>
          <w:szCs w:val="24"/>
        </w:rPr>
        <w:t>а уроках математики.</w:t>
      </w:r>
    </w:p>
    <w:p w:rsidR="00F454C1" w:rsidRDefault="00F454C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F454C1">
        <w:rPr>
          <w:rFonts w:ascii="Times New Roman" w:hAnsi="Times New Roman" w:cs="Times New Roman"/>
          <w:sz w:val="24"/>
          <w:szCs w:val="24"/>
        </w:rPr>
        <w:t xml:space="preserve">Функциональная </w:t>
      </w:r>
      <w:r>
        <w:rPr>
          <w:rFonts w:ascii="Times New Roman" w:hAnsi="Times New Roman" w:cs="Times New Roman"/>
          <w:sz w:val="24"/>
          <w:szCs w:val="24"/>
        </w:rPr>
        <w:t xml:space="preserve">грамотность – это способность эффективно применять знания и умения в различных жизненных ситуациях. Она включает в себя умение решать практические задачи, критически мыслить и принимать обоснованные решения. Математика играет ключевую роль в формировании функциональной грамотности, т.к. она развивает аналитическое мышление, логику </w:t>
      </w:r>
      <w:r w:rsidR="005A118E">
        <w:rPr>
          <w:rFonts w:ascii="Times New Roman" w:hAnsi="Times New Roman" w:cs="Times New Roman"/>
          <w:sz w:val="24"/>
          <w:szCs w:val="24"/>
        </w:rPr>
        <w:t>и умение работать с числами и абстрактными понятиями. В данном докладе рассмотрим</w:t>
      </w:r>
      <w:proofErr w:type="gramStart"/>
      <w:r w:rsidR="005A118E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="005A118E">
        <w:rPr>
          <w:rFonts w:ascii="Times New Roman" w:hAnsi="Times New Roman" w:cs="Times New Roman"/>
          <w:sz w:val="24"/>
          <w:szCs w:val="24"/>
        </w:rPr>
        <w:t xml:space="preserve"> как уроки математики могут способствовать формированию функциональной грамотности учащихся.</w:t>
      </w:r>
    </w:p>
    <w:p w:rsidR="005A118E" w:rsidRDefault="005A118E">
      <w:pPr>
        <w:rPr>
          <w:rFonts w:ascii="Times New Roman" w:hAnsi="Times New Roman" w:cs="Times New Roman"/>
          <w:b/>
          <w:sz w:val="24"/>
          <w:szCs w:val="24"/>
        </w:rPr>
      </w:pPr>
      <w:r w:rsidRPr="005A118E">
        <w:rPr>
          <w:rFonts w:ascii="Times New Roman" w:hAnsi="Times New Roman" w:cs="Times New Roman"/>
          <w:b/>
          <w:sz w:val="24"/>
          <w:szCs w:val="24"/>
        </w:rPr>
        <w:t>Основные аспекты формирования функциональной грамотности на уроках математики</w:t>
      </w:r>
    </w:p>
    <w:p w:rsidR="005A118E" w:rsidRDefault="005A118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1.Развитие аналитического мышления</w:t>
      </w:r>
    </w:p>
    <w:p w:rsidR="005A118E" w:rsidRDefault="005A118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Уроки математики помогают развивать у учащихся способность анализировать проблемы, выявлять ключевые элементы и находить оптимальные пути решения. Это достигается через решение задач, требующих последовательного рассуждения и применения различных методов.</w:t>
      </w:r>
    </w:p>
    <w:p w:rsidR="005A118E" w:rsidRDefault="005A118E">
      <w:pPr>
        <w:rPr>
          <w:rFonts w:ascii="Times New Roman" w:hAnsi="Times New Roman" w:cs="Times New Roman"/>
          <w:b/>
          <w:sz w:val="24"/>
          <w:szCs w:val="24"/>
        </w:rPr>
      </w:pPr>
      <w:r w:rsidRPr="005A118E">
        <w:rPr>
          <w:rFonts w:ascii="Times New Roman" w:hAnsi="Times New Roman" w:cs="Times New Roman"/>
          <w:b/>
          <w:sz w:val="24"/>
          <w:szCs w:val="24"/>
        </w:rPr>
        <w:t>2.Формирование навыков работы с информацией</w:t>
      </w:r>
    </w:p>
    <w:p w:rsidR="005A118E" w:rsidRDefault="00C133D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Учащиеся учатся извлекать необходимую информацию из текста, таблиц, графиков и диаграмм, интерпретировать данные и делать выводы. Эти навыки необходимы для успешного функционирования в современном информационном обществе.</w:t>
      </w:r>
    </w:p>
    <w:p w:rsidR="00C133D4" w:rsidRDefault="00C133D4">
      <w:pPr>
        <w:rPr>
          <w:rFonts w:ascii="Times New Roman" w:hAnsi="Times New Roman" w:cs="Times New Roman"/>
          <w:b/>
          <w:sz w:val="24"/>
          <w:szCs w:val="24"/>
        </w:rPr>
      </w:pPr>
      <w:r w:rsidRPr="00C133D4">
        <w:rPr>
          <w:rFonts w:ascii="Times New Roman" w:hAnsi="Times New Roman" w:cs="Times New Roman"/>
          <w:b/>
          <w:sz w:val="24"/>
          <w:szCs w:val="24"/>
        </w:rPr>
        <w:t>3. Применение математических знаний в реальной жизни</w:t>
      </w:r>
    </w:p>
    <w:p w:rsidR="00C133D4" w:rsidRDefault="00C133D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Одним из ключевых аспектов  функциональной грамотности является умение использовать математические знания в повседневной жизни. Например, учащиеся могут научиться рассчитывать бюджет, планировать расходы, оценивать стоимость товаров и услуг, а также понимать финансовые и экономические процессы.</w:t>
      </w:r>
    </w:p>
    <w:p w:rsidR="00C133D4" w:rsidRDefault="00C133D4">
      <w:pPr>
        <w:rPr>
          <w:rFonts w:ascii="Times New Roman" w:hAnsi="Times New Roman" w:cs="Times New Roman"/>
          <w:b/>
          <w:sz w:val="24"/>
          <w:szCs w:val="24"/>
        </w:rPr>
      </w:pPr>
      <w:r w:rsidRPr="00C133D4">
        <w:rPr>
          <w:rFonts w:ascii="Times New Roman" w:hAnsi="Times New Roman" w:cs="Times New Roman"/>
          <w:b/>
          <w:sz w:val="24"/>
          <w:szCs w:val="24"/>
        </w:rPr>
        <w:t>4.Критическое мышление</w:t>
      </w:r>
    </w:p>
    <w:p w:rsidR="00C133D4" w:rsidRDefault="00A163F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Решение математических задач требует  от учащихся умения критически оценивать предложенные варианты решений, проверять правильность расчетов и делать обоснованные выводы. Э то способствует развитию  способности к самостоятельному мышлению и принятию взвешенных решений.</w:t>
      </w:r>
    </w:p>
    <w:p w:rsidR="00A163FB" w:rsidRDefault="00A163FB">
      <w:pPr>
        <w:rPr>
          <w:rFonts w:ascii="Times New Roman" w:hAnsi="Times New Roman" w:cs="Times New Roman"/>
          <w:b/>
          <w:sz w:val="24"/>
          <w:szCs w:val="24"/>
        </w:rPr>
      </w:pPr>
      <w:r w:rsidRPr="00A163FB">
        <w:rPr>
          <w:rFonts w:ascii="Times New Roman" w:hAnsi="Times New Roman" w:cs="Times New Roman"/>
          <w:b/>
          <w:sz w:val="24"/>
          <w:szCs w:val="24"/>
        </w:rPr>
        <w:t>5.Коммуникативные навыки</w:t>
      </w:r>
    </w:p>
    <w:p w:rsidR="00A163FB" w:rsidRDefault="00A163F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Работа в группах и обсуждение решений  задач помогает учащимся развивать коммуникативные навыки, учиться выражать свои мысли ясно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аргументированно</w:t>
      </w:r>
      <w:proofErr w:type="spellEnd"/>
      <w:r>
        <w:rPr>
          <w:rFonts w:ascii="Times New Roman" w:hAnsi="Times New Roman" w:cs="Times New Roman"/>
          <w:sz w:val="24"/>
          <w:szCs w:val="24"/>
        </w:rPr>
        <w:t>, а также воспринимать и учитывать мнения других людей.</w:t>
      </w:r>
    </w:p>
    <w:p w:rsidR="00A163FB" w:rsidRDefault="00A163FB">
      <w:pPr>
        <w:rPr>
          <w:rFonts w:ascii="Times New Roman" w:hAnsi="Times New Roman" w:cs="Times New Roman"/>
          <w:b/>
          <w:sz w:val="24"/>
          <w:szCs w:val="24"/>
        </w:rPr>
      </w:pPr>
      <w:r w:rsidRPr="00A163FB">
        <w:rPr>
          <w:rFonts w:ascii="Times New Roman" w:hAnsi="Times New Roman" w:cs="Times New Roman"/>
          <w:b/>
          <w:sz w:val="24"/>
          <w:szCs w:val="24"/>
        </w:rPr>
        <w:lastRenderedPageBreak/>
        <w:t>6.Творческое мышление</w:t>
      </w:r>
    </w:p>
    <w:p w:rsidR="00A163FB" w:rsidRDefault="00A163FB">
      <w:pPr>
        <w:rPr>
          <w:rFonts w:ascii="Times New Roman" w:hAnsi="Times New Roman" w:cs="Times New Roman"/>
          <w:sz w:val="24"/>
          <w:szCs w:val="24"/>
        </w:rPr>
      </w:pPr>
      <w:r w:rsidRPr="00A163FB">
        <w:rPr>
          <w:rFonts w:ascii="Times New Roman" w:hAnsi="Times New Roman" w:cs="Times New Roman"/>
          <w:sz w:val="24"/>
          <w:szCs w:val="24"/>
        </w:rPr>
        <w:t>Математические</w:t>
      </w:r>
      <w:r>
        <w:rPr>
          <w:rFonts w:ascii="Times New Roman" w:hAnsi="Times New Roman" w:cs="Times New Roman"/>
          <w:sz w:val="24"/>
          <w:szCs w:val="24"/>
        </w:rPr>
        <w:t xml:space="preserve"> задачи часто требуют </w:t>
      </w:r>
      <w:r w:rsidR="00AB0056">
        <w:rPr>
          <w:rFonts w:ascii="Times New Roman" w:hAnsi="Times New Roman" w:cs="Times New Roman"/>
          <w:sz w:val="24"/>
          <w:szCs w:val="24"/>
        </w:rPr>
        <w:t xml:space="preserve">нестандартного подхода и </w:t>
      </w:r>
      <w:proofErr w:type="spellStart"/>
      <w:r w:rsidR="00AB0056">
        <w:rPr>
          <w:rFonts w:ascii="Times New Roman" w:hAnsi="Times New Roman" w:cs="Times New Roman"/>
          <w:sz w:val="24"/>
          <w:szCs w:val="24"/>
        </w:rPr>
        <w:t>креативного</w:t>
      </w:r>
      <w:proofErr w:type="spellEnd"/>
      <w:r w:rsidR="00AB0056">
        <w:rPr>
          <w:rFonts w:ascii="Times New Roman" w:hAnsi="Times New Roman" w:cs="Times New Roman"/>
          <w:sz w:val="24"/>
          <w:szCs w:val="24"/>
        </w:rPr>
        <w:t xml:space="preserve"> мышления. Это стимулирует развитие воображения и способности находить оригинальные решения проблем.</w:t>
      </w:r>
    </w:p>
    <w:p w:rsidR="00AB0056" w:rsidRDefault="00AB0056">
      <w:pPr>
        <w:rPr>
          <w:rFonts w:ascii="Times New Roman" w:hAnsi="Times New Roman" w:cs="Times New Roman"/>
          <w:b/>
          <w:sz w:val="24"/>
          <w:szCs w:val="24"/>
        </w:rPr>
      </w:pPr>
      <w:r w:rsidRPr="00AB0056">
        <w:rPr>
          <w:rFonts w:ascii="Times New Roman" w:hAnsi="Times New Roman" w:cs="Times New Roman"/>
          <w:b/>
          <w:sz w:val="24"/>
          <w:szCs w:val="24"/>
        </w:rPr>
        <w:t>Методы и подходы к формированию функциональной грамотности на уроках математики</w:t>
      </w:r>
    </w:p>
    <w:p w:rsidR="00AB0056" w:rsidRDefault="00AB0056" w:rsidP="00AB0056">
      <w:pPr>
        <w:rPr>
          <w:rFonts w:ascii="Times New Roman" w:hAnsi="Times New Roman" w:cs="Times New Roman"/>
          <w:b/>
          <w:sz w:val="24"/>
          <w:szCs w:val="24"/>
        </w:rPr>
      </w:pPr>
      <w:r w:rsidRPr="00AB0056">
        <w:rPr>
          <w:rFonts w:ascii="Times New Roman" w:hAnsi="Times New Roman" w:cs="Times New Roman"/>
          <w:b/>
          <w:sz w:val="24"/>
          <w:szCs w:val="24"/>
        </w:rPr>
        <w:t>1. Проектный метод</w:t>
      </w:r>
    </w:p>
    <w:p w:rsidR="00AB0056" w:rsidRDefault="00AB0056" w:rsidP="00AB005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Проектная деятельность позволяет </w:t>
      </w:r>
      <w:proofErr w:type="spellStart"/>
      <w:r>
        <w:rPr>
          <w:rFonts w:ascii="Times New Roman" w:hAnsi="Times New Roman" w:cs="Times New Roman"/>
          <w:sz w:val="24"/>
          <w:szCs w:val="24"/>
        </w:rPr>
        <w:t>интегрироваь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математические знания с другими предметами и реальными жизненными ситуациями. Учащиеся работают над проектами, которые требуют применения математических знаний для решения практических задач.</w:t>
      </w:r>
    </w:p>
    <w:p w:rsidR="00AB0056" w:rsidRDefault="00AB0056" w:rsidP="00AB0056">
      <w:pPr>
        <w:rPr>
          <w:rFonts w:ascii="Times New Roman" w:hAnsi="Times New Roman" w:cs="Times New Roman"/>
          <w:b/>
          <w:sz w:val="24"/>
          <w:szCs w:val="24"/>
        </w:rPr>
      </w:pPr>
      <w:r w:rsidRPr="00AB0056">
        <w:rPr>
          <w:rFonts w:ascii="Times New Roman" w:hAnsi="Times New Roman" w:cs="Times New Roman"/>
          <w:b/>
          <w:sz w:val="24"/>
          <w:szCs w:val="24"/>
        </w:rPr>
        <w:t>2. Игровые технологии</w:t>
      </w:r>
    </w:p>
    <w:p w:rsidR="00AB0056" w:rsidRDefault="00AB0056" w:rsidP="00AB005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Использование игр и игровых элементов на уроках математики делает процесс обучения</w:t>
      </w:r>
      <w:r w:rsidR="00C66E23">
        <w:rPr>
          <w:rFonts w:ascii="Times New Roman" w:hAnsi="Times New Roman" w:cs="Times New Roman"/>
          <w:sz w:val="24"/>
          <w:szCs w:val="24"/>
        </w:rPr>
        <w:t xml:space="preserve"> более увлекательным и мотивирующим. Игры способствует развитию стратегического мышления, логики и умения быстро принимать решения.</w:t>
      </w:r>
    </w:p>
    <w:p w:rsidR="00C66E23" w:rsidRDefault="00C66E23" w:rsidP="00AB0056">
      <w:pPr>
        <w:rPr>
          <w:rFonts w:ascii="Times New Roman" w:hAnsi="Times New Roman" w:cs="Times New Roman"/>
          <w:b/>
          <w:sz w:val="24"/>
          <w:szCs w:val="24"/>
        </w:rPr>
      </w:pPr>
      <w:r w:rsidRPr="00C66E23">
        <w:rPr>
          <w:rFonts w:ascii="Times New Roman" w:hAnsi="Times New Roman" w:cs="Times New Roman"/>
          <w:b/>
          <w:sz w:val="24"/>
          <w:szCs w:val="24"/>
        </w:rPr>
        <w:t>3.Интеративные методы обучения</w:t>
      </w:r>
    </w:p>
    <w:p w:rsidR="00C66E23" w:rsidRDefault="00C66E23" w:rsidP="00AB005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Применение интерактивных технологий, таких как компьютерные симуляции, </w:t>
      </w:r>
      <w:proofErr w:type="spellStart"/>
      <w:r>
        <w:rPr>
          <w:rFonts w:ascii="Times New Roman" w:hAnsi="Times New Roman" w:cs="Times New Roman"/>
          <w:sz w:val="24"/>
          <w:szCs w:val="24"/>
        </w:rPr>
        <w:t>онлайн-тесты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образовательные  платформы, позволяет сделать обучение более динамичным и доступным. Интерактивные методы стимулируют активное участие учащихся в учебном процессе.</w:t>
      </w:r>
    </w:p>
    <w:p w:rsidR="00C66E23" w:rsidRDefault="00C66E23" w:rsidP="00AB0056">
      <w:pPr>
        <w:rPr>
          <w:rFonts w:ascii="Times New Roman" w:hAnsi="Times New Roman" w:cs="Times New Roman"/>
          <w:b/>
          <w:sz w:val="24"/>
          <w:szCs w:val="24"/>
        </w:rPr>
      </w:pPr>
      <w:r w:rsidRPr="00C66E23">
        <w:rPr>
          <w:rFonts w:ascii="Times New Roman" w:hAnsi="Times New Roman" w:cs="Times New Roman"/>
          <w:b/>
          <w:sz w:val="24"/>
          <w:szCs w:val="24"/>
        </w:rPr>
        <w:t>4.Проблемное обучение</w:t>
      </w:r>
    </w:p>
    <w:p w:rsidR="003B17BC" w:rsidRDefault="00C66E23" w:rsidP="00AB005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Проблемное обучение предполагает постановку перед учащимися проблемных ситуаций, </w:t>
      </w:r>
      <w:r w:rsidR="003B17BC">
        <w:rPr>
          <w:rFonts w:ascii="Times New Roman" w:hAnsi="Times New Roman" w:cs="Times New Roman"/>
          <w:sz w:val="24"/>
          <w:szCs w:val="24"/>
        </w:rPr>
        <w:t>требующих самостоятельного поиска решений. Этот подход развивает исследовательские навыки и умение  самостоятельно справляться с трудностями.</w:t>
      </w:r>
    </w:p>
    <w:p w:rsidR="00C66E23" w:rsidRDefault="003B17BC" w:rsidP="00AB0056">
      <w:pPr>
        <w:rPr>
          <w:rFonts w:ascii="Times New Roman" w:hAnsi="Times New Roman" w:cs="Times New Roman"/>
          <w:b/>
          <w:sz w:val="24"/>
          <w:szCs w:val="24"/>
        </w:rPr>
      </w:pPr>
      <w:r w:rsidRPr="003B17BC">
        <w:rPr>
          <w:rFonts w:ascii="Times New Roman" w:hAnsi="Times New Roman" w:cs="Times New Roman"/>
          <w:b/>
          <w:sz w:val="24"/>
          <w:szCs w:val="24"/>
        </w:rPr>
        <w:t xml:space="preserve">5.Дифференцированный подход </w:t>
      </w:r>
    </w:p>
    <w:p w:rsidR="003B17BC" w:rsidRDefault="003B17BC" w:rsidP="00AB005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Учитель учитывает индивидуальные особенности и уровень подготовки каждого ученика, предлагая задания различной сложности. Это позволяет каждому учащемуся развиваться в своем темпе и достигать максимального результата.</w:t>
      </w:r>
    </w:p>
    <w:p w:rsidR="003B17BC" w:rsidRPr="003B17BC" w:rsidRDefault="003B17BC" w:rsidP="00AB005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Формирование функциональной грамотности на уроках математики является важным элементом современного образования. Развитие аналитического мышления, навыков работы с информацией, критического и творческого мышления, а также применение математических знаний в реальных жизненных ситуациях – все это способствует </w:t>
      </w:r>
      <w:r w:rsidR="0014375F">
        <w:rPr>
          <w:rFonts w:ascii="Times New Roman" w:hAnsi="Times New Roman" w:cs="Times New Roman"/>
          <w:sz w:val="24"/>
          <w:szCs w:val="24"/>
        </w:rPr>
        <w:t>подготовке учащихся к успешной адаптации в современном мире. Используя разнообразные методы и подходы, учителя могут создать условия для эффективного развития функциональной грамотности у своих учеников.</w:t>
      </w:r>
    </w:p>
    <w:sectPr w:rsidR="003B17BC" w:rsidRPr="003B17BC" w:rsidSect="00881B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D2F22"/>
    <w:multiLevelType w:val="hybridMultilevel"/>
    <w:tmpl w:val="6F266E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454C1"/>
    <w:rsid w:val="0014375F"/>
    <w:rsid w:val="003B17BC"/>
    <w:rsid w:val="005A118E"/>
    <w:rsid w:val="00634349"/>
    <w:rsid w:val="00675FC3"/>
    <w:rsid w:val="00881B7E"/>
    <w:rsid w:val="00A163FB"/>
    <w:rsid w:val="00AB0056"/>
    <w:rsid w:val="00C133D4"/>
    <w:rsid w:val="00C66E23"/>
    <w:rsid w:val="00F454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1B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B005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640</Words>
  <Characters>3653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4285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3</cp:revision>
  <dcterms:created xsi:type="dcterms:W3CDTF">2025-03-14T14:05:00Z</dcterms:created>
  <dcterms:modified xsi:type="dcterms:W3CDTF">2025-03-15T06:10:00Z</dcterms:modified>
</cp:coreProperties>
</file>